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EA" w:rsidRPr="00B95EED" w:rsidRDefault="003317EA">
      <w:pPr>
        <w:pStyle w:val="Balk10"/>
        <w:keepNext/>
        <w:keepLines/>
        <w:shd w:val="clear" w:color="auto" w:fill="auto"/>
        <w:rPr>
          <w:rFonts w:ascii="Times New Roman" w:hAnsi="Times New Roman" w:cs="Times New Roman"/>
        </w:rPr>
      </w:pPr>
      <w:bookmarkStart w:id="0" w:name="bookmark0"/>
      <w:bookmarkStart w:id="1" w:name="_GoBack"/>
      <w:r w:rsidRPr="00B95EED">
        <w:rPr>
          <w:rStyle w:val="Balk1"/>
          <w:rFonts w:ascii="Times New Roman" w:hAnsi="Times New Roman" w:cs="Times New Roman"/>
          <w:b/>
          <w:bCs/>
          <w:color w:val="000000"/>
        </w:rPr>
        <w:t>DERS DIŞI EGZERSİZ ÇALIŞMALARI AÇIKLAMASI</w:t>
      </w:r>
      <w:bookmarkEnd w:id="1"/>
      <w:r w:rsidRPr="00B95EED">
        <w:rPr>
          <w:rStyle w:val="Balk1"/>
          <w:rFonts w:ascii="Times New Roman" w:hAnsi="Times New Roman" w:cs="Times New Roman"/>
          <w:b/>
          <w:bCs/>
          <w:color w:val="000000"/>
        </w:rPr>
        <w:br/>
      </w:r>
      <w:bookmarkEnd w:id="0"/>
    </w:p>
    <w:p w:rsidR="003317EA" w:rsidRPr="00B95EED" w:rsidRDefault="003317EA">
      <w:pPr>
        <w:pStyle w:val="Gvdemetni20"/>
        <w:shd w:val="clear" w:color="auto" w:fill="auto"/>
        <w:spacing w:after="178"/>
        <w:ind w:firstLine="660"/>
        <w:rPr>
          <w:rFonts w:ascii="Times New Roman" w:hAnsi="Times New Roman" w:cs="Times New Roman"/>
        </w:rPr>
      </w:pPr>
      <w:r w:rsidRPr="00B95EED">
        <w:rPr>
          <w:rStyle w:val="Gvdemetni2"/>
          <w:rFonts w:ascii="Times New Roman" w:hAnsi="Times New Roman" w:cs="Times New Roman"/>
          <w:color w:val="000000"/>
        </w:rPr>
        <w:t>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 etkinlik için aranacak öğrenci sayısı ve diğer hususlar 19.08.2010 tarih ve 53578 sayılı 2010/49 Nolu genelge ile belirlenmiştir.</w:t>
      </w:r>
    </w:p>
    <w:p w:rsidR="003317EA" w:rsidRPr="00B95EED" w:rsidRDefault="003317EA">
      <w:pPr>
        <w:pStyle w:val="Gvdemetni20"/>
        <w:shd w:val="clear" w:color="auto" w:fill="auto"/>
        <w:spacing w:after="105" w:line="240" w:lineRule="exact"/>
        <w:ind w:firstLine="660"/>
        <w:rPr>
          <w:rFonts w:ascii="Times New Roman" w:hAnsi="Times New Roman" w:cs="Times New Roman"/>
        </w:rPr>
      </w:pPr>
      <w:r w:rsidRPr="00B95EED">
        <w:rPr>
          <w:rStyle w:val="Gvdemetni2"/>
          <w:rFonts w:ascii="Times New Roman" w:hAnsi="Times New Roman" w:cs="Times New Roman"/>
          <w:color w:val="000000"/>
        </w:rPr>
        <w:t>Genelgeden hareketle aşağıdaki açıklamalara ihtiyaç duyulmuştur.</w:t>
      </w:r>
    </w:p>
    <w:p w:rsidR="003317EA" w:rsidRPr="00B95EED" w:rsidRDefault="003317EA">
      <w:pPr>
        <w:pStyle w:val="Gvdemetni20"/>
        <w:numPr>
          <w:ilvl w:val="0"/>
          <w:numId w:val="1"/>
        </w:numPr>
        <w:shd w:val="clear" w:color="auto" w:fill="auto"/>
        <w:tabs>
          <w:tab w:val="left" w:pos="934"/>
        </w:tabs>
        <w:spacing w:after="116"/>
        <w:ind w:firstLine="660"/>
        <w:rPr>
          <w:rFonts w:ascii="Times New Roman" w:hAnsi="Times New Roman" w:cs="Times New Roman"/>
        </w:rPr>
      </w:pPr>
      <w:r w:rsidRPr="00B95EED">
        <w:rPr>
          <w:rStyle w:val="Gvdemetni2"/>
          <w:rFonts w:ascii="Times New Roman" w:hAnsi="Times New Roman" w:cs="Times New Roman"/>
          <w:color w:val="000000"/>
        </w:rPr>
        <w:t>Ders dışı eğitim çalışması yapacak öğretmenlere ödenecek ek ders saati sayısı, okulun bir ders yılındaki toplam ders saati sayısının %6'sını geçemez. Eğer Ders Dışı Eğitim Faaliyeti yapmak isteyen öğretmen ve ders sayısı branşlara göre %6'lık dilimi geçiyor ise eğitim öğretim yılı 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p>
    <w:p w:rsidR="003317EA" w:rsidRPr="00B95EED" w:rsidRDefault="003317EA">
      <w:pPr>
        <w:pStyle w:val="Gvdemetni20"/>
        <w:numPr>
          <w:ilvl w:val="0"/>
          <w:numId w:val="1"/>
        </w:numPr>
        <w:shd w:val="clear" w:color="auto" w:fill="auto"/>
        <w:tabs>
          <w:tab w:val="left" w:pos="942"/>
        </w:tabs>
        <w:spacing w:after="124" w:line="317" w:lineRule="exact"/>
        <w:ind w:firstLine="660"/>
        <w:rPr>
          <w:rFonts w:ascii="Times New Roman" w:hAnsi="Times New Roman" w:cs="Times New Roman"/>
        </w:rPr>
      </w:pPr>
      <w:r w:rsidRPr="00B95EED">
        <w:rPr>
          <w:rStyle w:val="Gvdemetni2"/>
          <w:rFonts w:ascii="Times New Roman" w:hAnsi="Times New Roman" w:cs="Times New Roman"/>
          <w:color w:val="000000"/>
        </w:rPr>
        <w:t>Aynı grup için yürütülen etkinliklerde birden fazla öğretmene ders dışı eğitim çalışması için ek ders görevi verilmeyecektir.</w:t>
      </w:r>
    </w:p>
    <w:p w:rsidR="003317EA" w:rsidRPr="00B95EED" w:rsidRDefault="003317EA">
      <w:pPr>
        <w:pStyle w:val="Gvdemetni20"/>
        <w:numPr>
          <w:ilvl w:val="0"/>
          <w:numId w:val="1"/>
        </w:numPr>
        <w:shd w:val="clear" w:color="auto" w:fill="auto"/>
        <w:tabs>
          <w:tab w:val="left" w:pos="946"/>
        </w:tabs>
        <w:ind w:firstLine="660"/>
        <w:rPr>
          <w:rFonts w:ascii="Times New Roman" w:hAnsi="Times New Roman" w:cs="Times New Roman"/>
        </w:rPr>
      </w:pPr>
      <w:r w:rsidRPr="00B95EED">
        <w:rPr>
          <w:rStyle w:val="Gvdemetni2"/>
          <w:rFonts w:ascii="Times New Roman" w:hAnsi="Times New Roman" w:cs="Times New Roman"/>
          <w:color w:val="000000"/>
        </w:rPr>
        <w:t>Çalışmalar ders dışında yapılacak, kesinlikle ders saatinde ve boş derslerde olmayacaktır. Aylık programlarda çalışma saati ve yeri belirtilecek, öğle saatinde çalışma yapılmayacaktır.</w:t>
      </w:r>
    </w:p>
    <w:p w:rsidR="003317EA" w:rsidRPr="00B95EED" w:rsidRDefault="00826370">
      <w:pPr>
        <w:pStyle w:val="Gvdemetni20"/>
        <w:numPr>
          <w:ilvl w:val="0"/>
          <w:numId w:val="1"/>
        </w:numPr>
        <w:shd w:val="clear" w:color="auto" w:fill="auto"/>
        <w:tabs>
          <w:tab w:val="left" w:pos="942"/>
        </w:tabs>
        <w:ind w:firstLine="660"/>
        <w:rPr>
          <w:rFonts w:ascii="Times New Roman" w:hAnsi="Times New Roman" w:cs="Times New Roman"/>
        </w:rPr>
      </w:pPr>
      <w:r w:rsidRPr="00B95EED">
        <w:rPr>
          <w:rStyle w:val="Gvdemetni2"/>
          <w:rFonts w:ascii="Times New Roman" w:hAnsi="Times New Roman" w:cs="Times New Roman"/>
          <w:color w:val="000000"/>
        </w:rPr>
        <w:t>O</w:t>
      </w:r>
      <w:r w:rsidR="003317EA" w:rsidRPr="00B95EED">
        <w:rPr>
          <w:rStyle w:val="Gvdemetni2"/>
          <w:rFonts w:ascii="Times New Roman" w:hAnsi="Times New Roman" w:cs="Times New Roman"/>
          <w:color w:val="000000"/>
        </w:rPr>
        <w:t>kullardaki çalışmalar, okul çıkışında veya hafta sonu yapılmalıdır. Çalışmaya katılacak öğrenci velilerinden mutlaka öğrencinin çalışmaya katılabilmesi için izin belgesi alınacaktır.</w:t>
      </w:r>
    </w:p>
    <w:p w:rsidR="003317EA" w:rsidRPr="00B95EED" w:rsidRDefault="003317EA">
      <w:pPr>
        <w:pStyle w:val="Gvdemetni20"/>
        <w:numPr>
          <w:ilvl w:val="0"/>
          <w:numId w:val="1"/>
        </w:numPr>
        <w:shd w:val="clear" w:color="auto" w:fill="auto"/>
        <w:tabs>
          <w:tab w:val="left" w:pos="951"/>
        </w:tabs>
        <w:ind w:firstLine="660"/>
        <w:rPr>
          <w:rFonts w:ascii="Times New Roman" w:hAnsi="Times New Roman" w:cs="Times New Roman"/>
        </w:rPr>
      </w:pPr>
      <w:r w:rsidRPr="00B95EED">
        <w:rPr>
          <w:rStyle w:val="Gvdemetni2"/>
          <w:rFonts w:ascii="Times New Roman" w:hAnsi="Times New Roman" w:cs="Times New Roman"/>
          <w:color w:val="000000"/>
        </w:rPr>
        <w:t>Yıllık programda belirtilen zaman içerisinde yapılamayan çalışmalar, okul idaresine yazılı bilgi vermek kaydıyla çalışmalarını uygun olan gün ve saatte yapacaklar, buna rağmen çalışmasını yapmayan öğretmenlerin egzersiz ücretleri kesilecektir.</w:t>
      </w:r>
    </w:p>
    <w:p w:rsidR="003317EA" w:rsidRPr="00B95EED" w:rsidRDefault="003317EA">
      <w:pPr>
        <w:pStyle w:val="Gvdemetni20"/>
        <w:numPr>
          <w:ilvl w:val="0"/>
          <w:numId w:val="1"/>
        </w:numPr>
        <w:shd w:val="clear" w:color="auto" w:fill="auto"/>
        <w:tabs>
          <w:tab w:val="left" w:pos="946"/>
        </w:tabs>
        <w:ind w:firstLine="660"/>
        <w:rPr>
          <w:rFonts w:ascii="Times New Roman" w:hAnsi="Times New Roman" w:cs="Times New Roman"/>
        </w:rPr>
      </w:pPr>
      <w:r w:rsidRPr="00B95EED">
        <w:rPr>
          <w:rStyle w:val="Gvdemetni2"/>
          <w:rFonts w:ascii="Times New Roman" w:hAnsi="Times New Roman" w:cs="Times New Roman"/>
          <w:color w:val="000000"/>
        </w:rPr>
        <w:t xml:space="preserve">Çalışmanın yerinde ve zamanında yapılan değişiklikler önceden okul idaresine yazılı olarak bildirilmeli ve gerekli onay </w:t>
      </w:r>
      <w:r w:rsidR="00826370" w:rsidRPr="00B95EED">
        <w:rPr>
          <w:rStyle w:val="Gvdemetni2"/>
          <w:rFonts w:ascii="Times New Roman" w:hAnsi="Times New Roman" w:cs="Times New Roman"/>
          <w:color w:val="000000"/>
        </w:rPr>
        <w:t xml:space="preserve">İlçe Milli Eğitim Müdürlüğü’nden </w:t>
      </w:r>
      <w:r w:rsidRPr="00B95EED">
        <w:rPr>
          <w:rStyle w:val="Gvdemetni2"/>
          <w:rFonts w:ascii="Times New Roman" w:hAnsi="Times New Roman" w:cs="Times New Roman"/>
          <w:color w:val="000000"/>
        </w:rPr>
        <w:t>alınmalıdır.</w:t>
      </w:r>
    </w:p>
    <w:p w:rsidR="00D352D5" w:rsidRPr="00B95EED" w:rsidRDefault="003317EA" w:rsidP="00D352D5">
      <w:pPr>
        <w:pStyle w:val="Gvdemetni20"/>
        <w:numPr>
          <w:ilvl w:val="0"/>
          <w:numId w:val="1"/>
        </w:numPr>
        <w:shd w:val="clear" w:color="auto" w:fill="auto"/>
        <w:tabs>
          <w:tab w:val="left" w:pos="959"/>
        </w:tabs>
        <w:spacing w:after="124" w:line="317" w:lineRule="exact"/>
        <w:ind w:firstLine="640"/>
        <w:rPr>
          <w:rStyle w:val="Gvdemetni2"/>
          <w:rFonts w:ascii="Times New Roman" w:hAnsi="Times New Roman" w:cs="Times New Roman"/>
        </w:rPr>
      </w:pPr>
      <w:r w:rsidRPr="00B95EED">
        <w:rPr>
          <w:rStyle w:val="Gvdemetni2"/>
          <w:rFonts w:ascii="Times New Roman" w:hAnsi="Times New Roman" w:cs="Times New Roman"/>
          <w:color w:val="000000"/>
        </w:rPr>
        <w:t>Çeşitli nedenlerle zamanında yapılamayan çalışmalar için onay alınmak suretiyle telafi programı uygulanabilir.</w:t>
      </w:r>
    </w:p>
    <w:p w:rsidR="003317EA" w:rsidRPr="00B95EED" w:rsidRDefault="003317EA" w:rsidP="00D352D5">
      <w:pPr>
        <w:pStyle w:val="Gvdemetni20"/>
        <w:numPr>
          <w:ilvl w:val="0"/>
          <w:numId w:val="1"/>
        </w:numPr>
        <w:shd w:val="clear" w:color="auto" w:fill="auto"/>
        <w:tabs>
          <w:tab w:val="left" w:pos="959"/>
        </w:tabs>
        <w:spacing w:after="124" w:line="317" w:lineRule="exact"/>
        <w:ind w:firstLine="640"/>
        <w:rPr>
          <w:rFonts w:ascii="Times New Roman" w:hAnsi="Times New Roman" w:cs="Times New Roman"/>
        </w:rPr>
      </w:pPr>
      <w:r w:rsidRPr="00B95EED">
        <w:rPr>
          <w:rStyle w:val="Gvdemetni2"/>
          <w:rFonts w:ascii="Times New Roman" w:hAnsi="Times New Roman" w:cs="Times New Roman"/>
          <w:color w:val="000000"/>
        </w:rPr>
        <w:t>Yıllık ve aylık programlarda yapılacak, çalışmalar açıklamalı olacaktır. Her günün çalışması ayrı ayrı belirlenecektir.</w:t>
      </w:r>
    </w:p>
    <w:p w:rsidR="00D352D5" w:rsidRPr="00B95EED" w:rsidRDefault="003317EA" w:rsidP="00D352D5">
      <w:pPr>
        <w:pStyle w:val="Gvdemetni20"/>
        <w:numPr>
          <w:ilvl w:val="0"/>
          <w:numId w:val="1"/>
        </w:numPr>
        <w:shd w:val="clear" w:color="auto" w:fill="auto"/>
        <w:tabs>
          <w:tab w:val="left" w:pos="959"/>
        </w:tabs>
        <w:spacing w:after="540" w:line="240" w:lineRule="auto"/>
        <w:ind w:firstLine="641"/>
        <w:contextualSpacing/>
        <w:rPr>
          <w:rFonts w:ascii="Times New Roman" w:hAnsi="Times New Roman" w:cs="Times New Roman"/>
        </w:rPr>
      </w:pPr>
      <w:r w:rsidRPr="00B95EED">
        <w:rPr>
          <w:rStyle w:val="Gvdemetni2"/>
          <w:rFonts w:ascii="Times New Roman" w:hAnsi="Times New Roman" w:cs="Times New Roman"/>
          <w:color w:val="000000"/>
        </w:rPr>
        <w:t xml:space="preserve">Yıllık çalışma programı tamamlandığında, yapılan ders dışı çalışmaları hakkında bitiş </w:t>
      </w:r>
      <w:r w:rsidRPr="00B95EED">
        <w:rPr>
          <w:rFonts w:ascii="Times New Roman" w:hAnsi="Times New Roman" w:cs="Times New Roman"/>
        </w:rPr>
        <w:t>raporu hazırlanarak okul idaresine verilecektir.</w:t>
      </w:r>
    </w:p>
    <w:p w:rsidR="003317EA" w:rsidRPr="00B95EED" w:rsidRDefault="003317EA" w:rsidP="00D352D5">
      <w:pPr>
        <w:pStyle w:val="Gvdemetni20"/>
        <w:numPr>
          <w:ilvl w:val="0"/>
          <w:numId w:val="1"/>
        </w:numPr>
        <w:shd w:val="clear" w:color="auto" w:fill="auto"/>
        <w:tabs>
          <w:tab w:val="left" w:pos="959"/>
        </w:tabs>
        <w:spacing w:after="540" w:line="240" w:lineRule="auto"/>
        <w:ind w:firstLine="641"/>
        <w:contextualSpacing/>
        <w:rPr>
          <w:rFonts w:ascii="Times New Roman" w:hAnsi="Times New Roman" w:cs="Times New Roman"/>
        </w:rPr>
      </w:pPr>
      <w:r w:rsidRPr="00B95EED">
        <w:rPr>
          <w:rFonts w:ascii="Times New Roman" w:hAnsi="Times New Roman" w:cs="Times New Roman"/>
        </w:rPr>
        <w:t>Ders dışı egzersiz çalışmaları günlük egzersiz ders defterine işlenerek</w:t>
      </w:r>
      <w:r w:rsidRPr="00B95EED">
        <w:rPr>
          <w:rStyle w:val="Gvdemetni2"/>
          <w:rFonts w:ascii="Times New Roman" w:hAnsi="Times New Roman" w:cs="Times New Roman"/>
          <w:color w:val="000000"/>
        </w:rPr>
        <w:t xml:space="preserve"> imzalanacaktır. Her egzersiz yapan için ayrı bir defter tutulacaktır.</w:t>
      </w:r>
    </w:p>
    <w:p w:rsidR="00D352D5" w:rsidRPr="003317EA" w:rsidRDefault="003317EA" w:rsidP="00D352D5">
      <w:pPr>
        <w:pStyle w:val="Gvdemetni20"/>
        <w:numPr>
          <w:ilvl w:val="0"/>
          <w:numId w:val="1"/>
        </w:numPr>
        <w:shd w:val="clear" w:color="auto" w:fill="auto"/>
        <w:tabs>
          <w:tab w:val="left" w:pos="1071"/>
        </w:tabs>
        <w:spacing w:line="240" w:lineRule="auto"/>
        <w:ind w:firstLine="640"/>
        <w:contextualSpacing/>
        <w:rPr>
          <w:rStyle w:val="Gvdemetni2"/>
          <w:rFonts w:ascii="Times New Roman" w:hAnsi="Times New Roman" w:cs="Times New Roman"/>
        </w:rPr>
      </w:pPr>
      <w:r w:rsidRPr="00B95EED">
        <w:rPr>
          <w:rStyle w:val="Gvdemetni2"/>
          <w:rFonts w:ascii="Times New Roman" w:hAnsi="Times New Roman" w:cs="Times New Roman"/>
          <w:color w:val="000000"/>
        </w:rPr>
        <w:t>Yapılan egzersiz çalışmaları sonucunda okullarda mutlaka bir faaliyet yapılacaktır. Güzel sanatlar, Halk oyunları v.b. alanlarda çalışma yapan okullar yıl içerisinde ya da yılsonunda çalışmalarla ilgili etkinlik yapacaklar. Satranç turnuvalarına öğrencilerin katılımı sağlanacaktır. (Beden Eğitiminde takımların alt yapı hazırlığı ve okul içi turnuvaları bu faaliyetlerdendir.)</w:t>
      </w:r>
    </w:p>
    <w:p w:rsidR="003317EA" w:rsidRPr="00B95EED" w:rsidRDefault="003317EA" w:rsidP="003317EA">
      <w:pPr>
        <w:pStyle w:val="Gvdemetni20"/>
        <w:shd w:val="clear" w:color="auto" w:fill="auto"/>
        <w:tabs>
          <w:tab w:val="left" w:pos="1071"/>
        </w:tabs>
        <w:spacing w:line="240" w:lineRule="auto"/>
        <w:ind w:left="640"/>
        <w:contextualSpacing/>
        <w:rPr>
          <w:rStyle w:val="Gvdemetni2"/>
          <w:rFonts w:ascii="Times New Roman" w:hAnsi="Times New Roman" w:cs="Times New Roman"/>
        </w:rPr>
      </w:pPr>
    </w:p>
    <w:p w:rsidR="003317EA" w:rsidRPr="00B95EED" w:rsidRDefault="003317EA" w:rsidP="00D352D5">
      <w:pPr>
        <w:pStyle w:val="Gvdemetni20"/>
        <w:numPr>
          <w:ilvl w:val="0"/>
          <w:numId w:val="1"/>
        </w:numPr>
        <w:shd w:val="clear" w:color="auto" w:fill="auto"/>
        <w:tabs>
          <w:tab w:val="left" w:pos="1071"/>
        </w:tabs>
        <w:spacing w:line="240" w:lineRule="auto"/>
        <w:ind w:firstLine="640"/>
        <w:contextualSpacing/>
        <w:rPr>
          <w:rFonts w:ascii="Times New Roman" w:hAnsi="Times New Roman" w:cs="Times New Roman"/>
        </w:rPr>
      </w:pPr>
      <w:r w:rsidRPr="00B95EED">
        <w:rPr>
          <w:rStyle w:val="Gvdemetni2"/>
          <w:rFonts w:ascii="Times New Roman" w:hAnsi="Times New Roman" w:cs="Times New Roman"/>
          <w:color w:val="000000"/>
        </w:rPr>
        <w:t xml:space="preserve">Ders dışı egzersiz planı bir kişiye ait olacak bir başkasının planından fotokopi yapılmayacak, ortak imzalanmayacak, öğretmenin tamamen kendi çalışması olup ders dışı egzersizleri çalışma planı formatına uygun bir şekilde bilgisayarda yazılacaktır. (Planlar 2+2+2 </w:t>
      </w:r>
      <w:r w:rsidRPr="00B95EED">
        <w:rPr>
          <w:rStyle w:val="Gvdemetni2"/>
          <w:rFonts w:ascii="Times New Roman" w:hAnsi="Times New Roman" w:cs="Times New Roman"/>
          <w:color w:val="000000"/>
        </w:rPr>
        <w:lastRenderedPageBreak/>
        <w:t>veya 3+3 şeklinde yapılabilir.)</w:t>
      </w:r>
    </w:p>
    <w:p w:rsidR="003317EA" w:rsidRPr="00B95EED" w:rsidRDefault="003317EA">
      <w:pPr>
        <w:pStyle w:val="Gvdemetni20"/>
        <w:numPr>
          <w:ilvl w:val="0"/>
          <w:numId w:val="1"/>
        </w:numPr>
        <w:shd w:val="clear" w:color="auto" w:fill="auto"/>
        <w:tabs>
          <w:tab w:val="left" w:pos="1014"/>
        </w:tabs>
        <w:ind w:firstLine="640"/>
        <w:rPr>
          <w:rFonts w:ascii="Times New Roman" w:hAnsi="Times New Roman" w:cs="Times New Roman"/>
        </w:rPr>
      </w:pPr>
      <w:r w:rsidRPr="00B95EED">
        <w:rPr>
          <w:rStyle w:val="Gvdemetni2"/>
          <w:rFonts w:ascii="Times New Roman" w:hAnsi="Times New Roman" w:cs="Times New Roman"/>
          <w:color w:val="000000"/>
        </w:rPr>
        <w:t xml:space="preserve">Ders dışı egzersiz çalışmaları 2010/49 nolu genelgede belirtilen etkinlik alanlarında yapılacak bunların dışında herhangi bir etkinlik alanı kabul edilmeyecektir. </w:t>
      </w:r>
    </w:p>
    <w:p w:rsidR="003317EA" w:rsidRPr="00B95EED" w:rsidRDefault="003317EA">
      <w:pPr>
        <w:pStyle w:val="Gvdemetni20"/>
        <w:numPr>
          <w:ilvl w:val="0"/>
          <w:numId w:val="1"/>
        </w:numPr>
        <w:shd w:val="clear" w:color="auto" w:fill="auto"/>
        <w:tabs>
          <w:tab w:val="left" w:pos="1014"/>
        </w:tabs>
        <w:ind w:firstLine="640"/>
        <w:rPr>
          <w:rFonts w:ascii="Times New Roman" w:hAnsi="Times New Roman" w:cs="Times New Roman"/>
        </w:rPr>
      </w:pPr>
      <w:r w:rsidRPr="00B95EED">
        <w:rPr>
          <w:rStyle w:val="Gvdemetni2"/>
          <w:rFonts w:ascii="Times New Roman" w:hAnsi="Times New Roman" w:cs="Times New Roman"/>
          <w:color w:val="000000"/>
        </w:rPr>
        <w:t>Egzersiz planları üçer nüsha olarak hazırlanacak, alt yazı ve onay planla aynı sayfa üzerinde bulunacak, öğretmenin ve okul müdürünün imzası olmadan planlar onaya gönderilmeyecektir. 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yönetimleri tarafından kontrol edilerek resmi tatil ve bayram günlerine çalışma konmayacaktır.</w:t>
      </w:r>
    </w:p>
    <w:p w:rsidR="003317EA" w:rsidRPr="00B95EED" w:rsidRDefault="003317EA">
      <w:pPr>
        <w:pStyle w:val="Gvdemetni20"/>
        <w:numPr>
          <w:ilvl w:val="0"/>
          <w:numId w:val="1"/>
        </w:numPr>
        <w:shd w:val="clear" w:color="auto" w:fill="auto"/>
        <w:tabs>
          <w:tab w:val="left" w:pos="1014"/>
        </w:tabs>
        <w:spacing w:after="116"/>
        <w:ind w:firstLine="640"/>
        <w:rPr>
          <w:rFonts w:ascii="Times New Roman" w:hAnsi="Times New Roman" w:cs="Times New Roman"/>
        </w:rPr>
      </w:pPr>
      <w:r w:rsidRPr="00B95EED">
        <w:rPr>
          <w:rStyle w:val="Gvdemetni2"/>
          <w:rFonts w:ascii="Times New Roman" w:hAnsi="Times New Roman" w:cs="Times New Roman"/>
          <w:color w:val="000000"/>
        </w:rPr>
        <w:t>Vekâleten atananlar dâhil yöneticilere, ücretli öğretmenlere 2010/49 nolu genelge gereği bu madde kapsamında ek ders görevi verilmeyecektir.</w:t>
      </w:r>
    </w:p>
    <w:p w:rsidR="00B95EED" w:rsidRPr="00B95EED" w:rsidRDefault="003317EA" w:rsidP="00B95EED">
      <w:pPr>
        <w:pStyle w:val="Gvdemetni20"/>
        <w:numPr>
          <w:ilvl w:val="0"/>
          <w:numId w:val="1"/>
        </w:numPr>
        <w:shd w:val="clear" w:color="auto" w:fill="auto"/>
        <w:tabs>
          <w:tab w:val="left" w:pos="1009"/>
        </w:tabs>
        <w:spacing w:after="0" w:line="317" w:lineRule="exact"/>
        <w:ind w:firstLine="640"/>
        <w:rPr>
          <w:rStyle w:val="Gvdemetni2"/>
          <w:rFonts w:ascii="Times New Roman" w:hAnsi="Times New Roman" w:cs="Times New Roman"/>
        </w:rPr>
      </w:pPr>
      <w:r w:rsidRPr="00B95EED">
        <w:rPr>
          <w:rStyle w:val="Gvdemetni2"/>
          <w:rFonts w:ascii="Times New Roman" w:hAnsi="Times New Roman" w:cs="Times New Roman"/>
          <w:color w:val="000000"/>
        </w:rPr>
        <w:t>Birden fazla okulda görev alan öğretmenler kadrosunun bulunduğu okulda ders dışı egzersiz çalışmaları yapar ancak o okulda ders dışı egzersiz çalışması yok ise kadrosunu</w:t>
      </w:r>
      <w:r w:rsidR="00B95EED" w:rsidRPr="00B95EED">
        <w:rPr>
          <w:rStyle w:val="Gvdemetni2"/>
          <w:rFonts w:ascii="Times New Roman" w:hAnsi="Times New Roman" w:cs="Times New Roman"/>
          <w:color w:val="000000"/>
        </w:rPr>
        <w:t>n</w:t>
      </w:r>
      <w:r w:rsidR="00B95EED" w:rsidRPr="00B95EED">
        <w:rPr>
          <w:rStyle w:val="Gvdemetni2"/>
          <w:rFonts w:ascii="Times New Roman" w:hAnsi="Times New Roman" w:cs="Times New Roman"/>
        </w:rPr>
        <w:t xml:space="preserve"> </w:t>
      </w:r>
      <w:r w:rsidR="00B95EED" w:rsidRPr="00B95EED">
        <w:rPr>
          <w:rStyle w:val="Gvdemetni2"/>
          <w:rFonts w:ascii="Times New Roman" w:hAnsi="Times New Roman" w:cs="Times New Roman"/>
          <w:color w:val="000000"/>
        </w:rPr>
        <w:t>bulunduğu okul müdürünün izni ile görev yaptığı diğer okulda ders dışı egzersiz çalışmaları yapabilir. İki ayrı okulda veya birden fazla branşta ders dışı egzersiz çalışması yapanlar sadece birinden ücret alırlar.</w:t>
      </w:r>
    </w:p>
    <w:p w:rsidR="00B95EED" w:rsidRPr="00B95EED" w:rsidRDefault="00B95EED" w:rsidP="00B95EED">
      <w:pPr>
        <w:pStyle w:val="Gvdemetni20"/>
        <w:numPr>
          <w:ilvl w:val="0"/>
          <w:numId w:val="1"/>
        </w:numPr>
        <w:shd w:val="clear" w:color="auto" w:fill="auto"/>
        <w:tabs>
          <w:tab w:val="left" w:pos="1009"/>
        </w:tabs>
        <w:spacing w:after="0" w:line="317" w:lineRule="exact"/>
        <w:ind w:firstLine="640"/>
        <w:rPr>
          <w:rStyle w:val="Gvdemetni2"/>
          <w:rFonts w:ascii="Times New Roman" w:hAnsi="Times New Roman" w:cs="Times New Roman"/>
        </w:rPr>
      </w:pPr>
      <w:r w:rsidRPr="00B95EED">
        <w:rPr>
          <w:rStyle w:val="Gvdemetni2"/>
          <w:rFonts w:ascii="Times New Roman" w:hAnsi="Times New Roman" w:cs="Times New Roman"/>
          <w:color w:val="000000"/>
        </w:rPr>
        <w:t xml:space="preserve">Ders dışı egzersiz çalışmalarında konular eğitime ve kazanımlara  yönelik olmalıdır. </w:t>
      </w:r>
    </w:p>
    <w:p w:rsidR="00B95EED" w:rsidRPr="00B95EED" w:rsidRDefault="00B95EED" w:rsidP="00B95EED">
      <w:pPr>
        <w:pStyle w:val="Gvdemetni20"/>
        <w:numPr>
          <w:ilvl w:val="0"/>
          <w:numId w:val="1"/>
        </w:numPr>
        <w:shd w:val="clear" w:color="auto" w:fill="auto"/>
        <w:tabs>
          <w:tab w:val="left" w:pos="1009"/>
        </w:tabs>
        <w:spacing w:after="0" w:line="317" w:lineRule="exact"/>
        <w:ind w:firstLine="640"/>
        <w:rPr>
          <w:rStyle w:val="Gvdemetni2"/>
          <w:rFonts w:ascii="Times New Roman" w:hAnsi="Times New Roman" w:cs="Times New Roman"/>
        </w:rPr>
      </w:pPr>
      <w:r w:rsidRPr="00B95EED">
        <w:rPr>
          <w:rStyle w:val="Gvdemetni2"/>
          <w:rFonts w:ascii="Times New Roman" w:hAnsi="Times New Roman" w:cs="Times New Roman"/>
          <w:color w:val="000000"/>
        </w:rPr>
        <w:t>İlgili genelgenin ''...Yapılacak kontrol ve denetimle bu etkinliklerin olması gerektiği gibi yürütülmesini sağlamaktan birinci derecede sorumlu olan eğitim kurumu müdürü ..." hükmü gereği çalışmaların kontrol ve denetiminden 1. (birinci) derece sorumlu okul müdürleridir. Yapılan ders dışı egzersiz çalışmaları okul müdürü veya görevlendireceği müdür yardımcısının gözetiminde ve sorumluluğunda olacaktır.</w:t>
      </w:r>
    </w:p>
    <w:p w:rsidR="00B95EED" w:rsidRPr="00B95EED" w:rsidRDefault="00B95EED" w:rsidP="00B95EED">
      <w:pPr>
        <w:pStyle w:val="Gvdemetni20"/>
        <w:numPr>
          <w:ilvl w:val="0"/>
          <w:numId w:val="1"/>
        </w:numPr>
        <w:shd w:val="clear" w:color="auto" w:fill="auto"/>
        <w:tabs>
          <w:tab w:val="left" w:pos="1009"/>
        </w:tabs>
        <w:spacing w:after="0" w:line="317" w:lineRule="exact"/>
        <w:ind w:firstLine="640"/>
        <w:rPr>
          <w:rStyle w:val="Gvdemetni2"/>
          <w:rFonts w:ascii="Times New Roman" w:hAnsi="Times New Roman" w:cs="Times New Roman"/>
        </w:rPr>
      </w:pPr>
      <w:r w:rsidRPr="00B95EED">
        <w:rPr>
          <w:rStyle w:val="Gvdemetni2"/>
          <w:rFonts w:ascii="Times New Roman" w:hAnsi="Times New Roman" w:cs="Times New Roman"/>
          <w:color w:val="000000"/>
        </w:rPr>
        <w:t>İlgili genelgenin ''..çalışma programları, İlçe/İl milli eğitim müdürlüklerince onaylanmadan yürürlüğe konulmaz .''hükmü gereği çalışma programı onaydan sonra yürürlüğe girer ve yürürlüğe girdikten sonra gündüz ücreti üzerinden ücret tahakkuk ettirilir. Onay makamı İl / İlçe Milli Eğitim Müdürlükleridir.</w:t>
      </w:r>
    </w:p>
    <w:p w:rsidR="00B95EED" w:rsidRPr="00402977" w:rsidRDefault="00B95EED" w:rsidP="00B95EED">
      <w:pPr>
        <w:pStyle w:val="Gvdemetni20"/>
        <w:numPr>
          <w:ilvl w:val="0"/>
          <w:numId w:val="1"/>
        </w:numPr>
        <w:shd w:val="clear" w:color="auto" w:fill="auto"/>
        <w:tabs>
          <w:tab w:val="left" w:pos="1031"/>
        </w:tabs>
        <w:spacing w:after="0" w:line="317" w:lineRule="exact"/>
        <w:ind w:firstLine="640"/>
        <w:rPr>
          <w:rStyle w:val="Gvdemetni2"/>
          <w:rFonts w:ascii="Times New Roman" w:hAnsi="Times New Roman" w:cs="Times New Roman"/>
        </w:rPr>
      </w:pPr>
      <w:r w:rsidRPr="00B95EED">
        <w:rPr>
          <w:rStyle w:val="Gvdemetni2"/>
          <w:rFonts w:ascii="Times New Roman" w:hAnsi="Times New Roman" w:cs="Times New Roman"/>
          <w:color w:val="000000"/>
        </w:rPr>
        <w:t>Ders dışı çalışma planları 3 nüsha halinde çıkarılarak İl / İlçe Milli Eğitim Müdürlüğü'ne onay için üst yazı ile gönderilmelidir.</w:t>
      </w:r>
    </w:p>
    <w:p w:rsidR="00402977" w:rsidRPr="00C85B1F" w:rsidRDefault="00402977" w:rsidP="00B95EED">
      <w:pPr>
        <w:pStyle w:val="Gvdemetni20"/>
        <w:numPr>
          <w:ilvl w:val="0"/>
          <w:numId w:val="1"/>
        </w:numPr>
        <w:shd w:val="clear" w:color="auto" w:fill="auto"/>
        <w:tabs>
          <w:tab w:val="left" w:pos="1031"/>
        </w:tabs>
        <w:spacing w:after="0" w:line="317" w:lineRule="exact"/>
        <w:ind w:firstLine="640"/>
        <w:rPr>
          <w:rStyle w:val="Gvdemetni2"/>
          <w:rFonts w:ascii="Times New Roman" w:hAnsi="Times New Roman" w:cs="Times New Roman"/>
        </w:rPr>
      </w:pPr>
      <w:r>
        <w:rPr>
          <w:rStyle w:val="Gvdemetni2"/>
          <w:rFonts w:ascii="Times New Roman" w:hAnsi="Times New Roman" w:cs="Times New Roman"/>
          <w:color w:val="000000"/>
        </w:rPr>
        <w:t>Haziran ayı içerisinde herhangi bir çalışma programı planlanmayacaktır.</w:t>
      </w:r>
    </w:p>
    <w:p w:rsidR="00C85B1F" w:rsidRPr="00B95EED" w:rsidRDefault="00C85B1F" w:rsidP="00B95EED">
      <w:pPr>
        <w:pStyle w:val="Gvdemetni20"/>
        <w:numPr>
          <w:ilvl w:val="0"/>
          <w:numId w:val="1"/>
        </w:numPr>
        <w:shd w:val="clear" w:color="auto" w:fill="auto"/>
        <w:tabs>
          <w:tab w:val="left" w:pos="1031"/>
        </w:tabs>
        <w:spacing w:after="0" w:line="317" w:lineRule="exact"/>
        <w:ind w:firstLine="640"/>
        <w:rPr>
          <w:rStyle w:val="Gvdemetni2"/>
          <w:rFonts w:ascii="Times New Roman" w:hAnsi="Times New Roman" w:cs="Times New Roman"/>
        </w:rPr>
      </w:pPr>
      <w:r>
        <w:rPr>
          <w:rStyle w:val="Gvdemetni2"/>
          <w:rFonts w:ascii="Times New Roman" w:hAnsi="Times New Roman" w:cs="Times New Roman"/>
          <w:color w:val="000000"/>
        </w:rPr>
        <w:t>Ders dışı egzersiz çalışma programı iş takvimine göre yapılacak olup eğitim öğretimin 1. Dönem sonu 14 Ocak-01 Şubat 2019 arasında program yapılmayacak ayrıca 2. Dönem eğitim öğretimin sonu Haziran ayında planlama yapılmayacaktır. Belirli gün ve haftalarda egzersiz çalışması programlanmayacaktır.(29 Ekim,10 Kaım,23 Nisan,1 Mayıs,19 Mayıs gibi)</w:t>
      </w:r>
    </w:p>
    <w:p w:rsidR="00B95EED" w:rsidRPr="00B95EED" w:rsidRDefault="00B95EED" w:rsidP="00B95EED">
      <w:pPr>
        <w:pStyle w:val="Gvdemetni20"/>
        <w:shd w:val="clear" w:color="auto" w:fill="auto"/>
        <w:tabs>
          <w:tab w:val="left" w:pos="1031"/>
        </w:tabs>
        <w:spacing w:after="0" w:line="317" w:lineRule="exact"/>
        <w:ind w:left="640"/>
        <w:rPr>
          <w:rFonts w:ascii="Times New Roman" w:hAnsi="Times New Roman" w:cs="Times New Roman"/>
        </w:rPr>
      </w:pPr>
    </w:p>
    <w:p w:rsidR="00B95EED" w:rsidRPr="00B95EED" w:rsidRDefault="00B95EED" w:rsidP="00B95EED">
      <w:pPr>
        <w:pStyle w:val="Balk10"/>
        <w:keepNext/>
        <w:keepLines/>
        <w:shd w:val="clear" w:color="auto" w:fill="auto"/>
        <w:spacing w:after="270" w:line="240" w:lineRule="exact"/>
        <w:ind w:firstLine="600"/>
        <w:jc w:val="both"/>
        <w:rPr>
          <w:rFonts w:ascii="Times New Roman" w:hAnsi="Times New Roman" w:cs="Times New Roman"/>
        </w:rPr>
      </w:pPr>
      <w:r w:rsidRPr="00B95EED">
        <w:rPr>
          <w:rStyle w:val="Balk1"/>
          <w:rFonts w:ascii="Times New Roman" w:hAnsi="Times New Roman" w:cs="Times New Roman"/>
          <w:b/>
          <w:bCs/>
          <w:color w:val="000000"/>
        </w:rPr>
        <w:t>Ders dışı eğitim çalışmaları nelerdir?</w:t>
      </w:r>
    </w:p>
    <w:p w:rsidR="00B95EED" w:rsidRPr="00B95EED" w:rsidRDefault="00B95EED" w:rsidP="00B95EED">
      <w:pPr>
        <w:pStyle w:val="Gvdemetni20"/>
        <w:shd w:val="clear" w:color="auto" w:fill="auto"/>
        <w:tabs>
          <w:tab w:val="left" w:pos="3030"/>
          <w:tab w:val="left" w:pos="3245"/>
          <w:tab w:val="left" w:pos="5554"/>
          <w:tab w:val="left" w:pos="8678"/>
        </w:tabs>
        <w:spacing w:after="0" w:line="293" w:lineRule="exact"/>
        <w:ind w:firstLine="600"/>
        <w:rPr>
          <w:rFonts w:ascii="Times New Roman" w:hAnsi="Times New Roman" w:cs="Times New Roman"/>
        </w:rPr>
      </w:pPr>
      <w:r w:rsidRPr="00B95EED">
        <w:rPr>
          <w:rStyle w:val="Gvdemetni2"/>
          <w:rFonts w:ascii="Times New Roman" w:hAnsi="Times New Roman" w:cs="Times New Roman"/>
          <w:color w:val="000000"/>
        </w:rPr>
        <w:t>Öğrencilerin boş zamanlarının değerlendirilmesinde ders dışında yapılacak eğitim çalışmaları şunlardır:</w:t>
      </w:r>
    </w:p>
    <w:p w:rsidR="00B95EED" w:rsidRDefault="00B95EED" w:rsidP="00B95EED">
      <w:pPr>
        <w:pStyle w:val="Gvdemetni20"/>
        <w:shd w:val="clear" w:color="auto" w:fill="auto"/>
        <w:spacing w:after="0" w:line="571" w:lineRule="exact"/>
        <w:ind w:firstLine="601"/>
        <w:contextualSpacing/>
        <w:rPr>
          <w:rFonts w:ascii="Times New Roman" w:hAnsi="Times New Roman" w:cs="Times New Roman"/>
        </w:rPr>
      </w:pPr>
      <w:r w:rsidRPr="00B95EED">
        <w:rPr>
          <w:rStyle w:val="Gvdemetni2"/>
          <w:rFonts w:ascii="Times New Roman" w:hAnsi="Times New Roman" w:cs="Times New Roman"/>
          <w:color w:val="000000"/>
        </w:rPr>
        <w:t>İzcilik</w:t>
      </w:r>
    </w:p>
    <w:p w:rsidR="00B95EED" w:rsidRPr="00B95EED" w:rsidRDefault="00B95EED" w:rsidP="00B95EED">
      <w:pPr>
        <w:pStyle w:val="Gvdemetni20"/>
        <w:shd w:val="clear" w:color="auto" w:fill="auto"/>
        <w:spacing w:after="0" w:line="571" w:lineRule="exact"/>
        <w:ind w:firstLine="601"/>
        <w:contextualSpacing/>
        <w:rPr>
          <w:rFonts w:ascii="Times New Roman" w:hAnsi="Times New Roman" w:cs="Times New Roman"/>
        </w:rPr>
      </w:pPr>
      <w:r w:rsidRPr="00B95EED">
        <w:rPr>
          <w:rStyle w:val="Gvdemetni2"/>
          <w:rFonts w:ascii="Times New Roman" w:hAnsi="Times New Roman" w:cs="Times New Roman"/>
          <w:color w:val="000000"/>
        </w:rPr>
        <w:t>Beden eğitimi ve spor çalışmaları</w:t>
      </w:r>
    </w:p>
    <w:p w:rsidR="00B95EED" w:rsidRPr="00B95EED" w:rsidRDefault="00B95EED" w:rsidP="00B95EED">
      <w:pPr>
        <w:pStyle w:val="Gvdemetni20"/>
        <w:shd w:val="clear" w:color="auto" w:fill="auto"/>
        <w:spacing w:after="0" w:line="571" w:lineRule="exact"/>
        <w:ind w:firstLine="601"/>
        <w:contextualSpacing/>
        <w:rPr>
          <w:rFonts w:ascii="Times New Roman" w:hAnsi="Times New Roman" w:cs="Times New Roman"/>
        </w:rPr>
      </w:pPr>
      <w:r w:rsidRPr="00B95EED">
        <w:rPr>
          <w:rStyle w:val="Gvdemetni2"/>
          <w:rFonts w:ascii="Times New Roman" w:hAnsi="Times New Roman" w:cs="Times New Roman"/>
          <w:color w:val="000000"/>
        </w:rPr>
        <w:t>Halk oyunları</w:t>
      </w:r>
    </w:p>
    <w:p w:rsidR="00B95EED" w:rsidRPr="00B95EED" w:rsidRDefault="00B95EED" w:rsidP="00B95EED">
      <w:pPr>
        <w:pStyle w:val="Gvdemetni20"/>
        <w:shd w:val="clear" w:color="auto" w:fill="auto"/>
        <w:spacing w:after="0" w:line="571" w:lineRule="exact"/>
        <w:ind w:firstLine="601"/>
        <w:contextualSpacing/>
        <w:rPr>
          <w:rStyle w:val="Gvdemetni2"/>
          <w:rFonts w:ascii="Times New Roman" w:hAnsi="Times New Roman" w:cs="Times New Roman"/>
          <w:color w:val="000000"/>
        </w:rPr>
      </w:pPr>
      <w:r w:rsidRPr="00B95EED">
        <w:rPr>
          <w:rStyle w:val="Gvdemetni2"/>
          <w:rFonts w:ascii="Times New Roman" w:hAnsi="Times New Roman" w:cs="Times New Roman"/>
          <w:color w:val="000000"/>
        </w:rPr>
        <w:t>Güzel sanatlar</w:t>
      </w:r>
    </w:p>
    <w:p w:rsidR="00E71D5C" w:rsidRDefault="00E71D5C">
      <w:pPr>
        <w:pStyle w:val="Gvdemetni20"/>
        <w:shd w:val="clear" w:color="auto" w:fill="auto"/>
        <w:spacing w:after="0" w:line="571" w:lineRule="exact"/>
        <w:ind w:firstLine="600"/>
        <w:rPr>
          <w:rFonts w:ascii="Times New Roman" w:hAnsi="Times New Roman" w:cs="Times New Roman"/>
        </w:rPr>
      </w:pPr>
    </w:p>
    <w:p w:rsidR="003317EA" w:rsidRDefault="003317EA">
      <w:pPr>
        <w:pStyle w:val="Gvdemetni20"/>
        <w:shd w:val="clear" w:color="auto" w:fill="auto"/>
        <w:spacing w:after="0" w:line="571" w:lineRule="exact"/>
        <w:ind w:firstLine="600"/>
        <w:rPr>
          <w:rFonts w:ascii="Times New Roman" w:hAnsi="Times New Roman" w:cs="Times New Roman"/>
        </w:rPr>
      </w:pPr>
    </w:p>
    <w:p w:rsidR="003317EA" w:rsidRPr="00B95EED" w:rsidRDefault="003317EA">
      <w:pPr>
        <w:pStyle w:val="Gvdemetni20"/>
        <w:shd w:val="clear" w:color="auto" w:fill="auto"/>
        <w:spacing w:after="0" w:line="571" w:lineRule="exact"/>
        <w:ind w:firstLine="600"/>
        <w:rPr>
          <w:rFonts w:ascii="Times New Roman" w:hAnsi="Times New Roman" w:cs="Times New Roman"/>
        </w:rPr>
      </w:pPr>
    </w:p>
    <w:p w:rsidR="003317EA" w:rsidRDefault="003317EA">
      <w:pPr>
        <w:pStyle w:val="Balk10"/>
        <w:keepNext/>
        <w:keepLines/>
        <w:shd w:val="clear" w:color="auto" w:fill="auto"/>
        <w:spacing w:line="240" w:lineRule="exact"/>
        <w:ind w:firstLine="600"/>
        <w:jc w:val="both"/>
        <w:rPr>
          <w:rStyle w:val="Balk1"/>
          <w:rFonts w:ascii="Times New Roman" w:hAnsi="Times New Roman" w:cs="Times New Roman"/>
          <w:b/>
          <w:bCs/>
          <w:color w:val="000000"/>
        </w:rPr>
      </w:pPr>
      <w:bookmarkStart w:id="2" w:name="bookmark2"/>
      <w:r w:rsidRPr="00B95EED">
        <w:rPr>
          <w:rStyle w:val="Balk1"/>
          <w:rFonts w:ascii="Times New Roman" w:hAnsi="Times New Roman" w:cs="Times New Roman"/>
          <w:b/>
          <w:bCs/>
          <w:color w:val="000000"/>
        </w:rPr>
        <w:t>Etkinliklerde görev alacak öğretmenlerde aranacak nitelikler nelerdir?</w:t>
      </w:r>
      <w:bookmarkEnd w:id="2"/>
    </w:p>
    <w:p w:rsidR="00B95EED" w:rsidRDefault="00B95EED">
      <w:pPr>
        <w:pStyle w:val="Balk10"/>
        <w:keepNext/>
        <w:keepLines/>
        <w:shd w:val="clear" w:color="auto" w:fill="auto"/>
        <w:spacing w:line="240" w:lineRule="exact"/>
        <w:ind w:firstLine="600"/>
        <w:jc w:val="both"/>
        <w:rPr>
          <w:rStyle w:val="Balk1"/>
          <w:rFonts w:ascii="Times New Roman" w:hAnsi="Times New Roman" w:cs="Times New Roman"/>
          <w:b/>
          <w:bCs/>
          <w:color w:val="000000"/>
        </w:rPr>
      </w:pPr>
    </w:p>
    <w:p w:rsidR="00B95EED" w:rsidRDefault="00B95EED">
      <w:pPr>
        <w:pStyle w:val="Balk10"/>
        <w:keepNext/>
        <w:keepLines/>
        <w:shd w:val="clear" w:color="auto" w:fill="auto"/>
        <w:spacing w:line="240" w:lineRule="exact"/>
        <w:ind w:firstLine="600"/>
        <w:jc w:val="both"/>
        <w:rPr>
          <w:rStyle w:val="Balk1"/>
          <w:rFonts w:ascii="Times New Roman" w:hAnsi="Times New Roman" w:cs="Times New Roman"/>
          <w:b/>
          <w:bCs/>
          <w:color w:val="000000"/>
        </w:rPr>
      </w:pPr>
    </w:p>
    <w:p w:rsidR="00B95EED" w:rsidRPr="00B95EED" w:rsidRDefault="00B95EED" w:rsidP="00B95EED">
      <w:pPr>
        <w:pStyle w:val="Gvdemetni20"/>
        <w:shd w:val="clear" w:color="auto" w:fill="auto"/>
        <w:spacing w:after="236" w:line="288" w:lineRule="exact"/>
        <w:ind w:firstLine="600"/>
        <w:rPr>
          <w:rFonts w:ascii="Times New Roman" w:hAnsi="Times New Roman" w:cs="Times New Roman"/>
        </w:rPr>
      </w:pPr>
      <w:r w:rsidRPr="00B95EED">
        <w:rPr>
          <w:rStyle w:val="Gvdemetni2Kaln"/>
          <w:rFonts w:ascii="Times New Roman" w:hAnsi="Times New Roman" w:cs="Times New Roman"/>
          <w:color w:val="000000"/>
        </w:rPr>
        <w:t xml:space="preserve">İzcilik: </w:t>
      </w:r>
      <w:r w:rsidRPr="00B95EED">
        <w:rPr>
          <w:rStyle w:val="Gvdemetni2"/>
          <w:rFonts w:ascii="Times New Roman" w:hAnsi="Times New Roman" w:cs="Times New Roman"/>
          <w:color w:val="000000"/>
        </w:rPr>
        <w:t>Millî Eğitim Bakanlığınca verilmiş "İzci Liderliği Sertifikası" bulunan öğretmenler tarafından yürütülür.</w:t>
      </w:r>
    </w:p>
    <w:p w:rsidR="00B95EED" w:rsidRPr="00B95EED" w:rsidRDefault="00B95EED" w:rsidP="00A77187">
      <w:pPr>
        <w:pStyle w:val="Gvdemetni20"/>
        <w:shd w:val="clear" w:color="auto" w:fill="auto"/>
        <w:tabs>
          <w:tab w:val="left" w:pos="7877"/>
        </w:tabs>
        <w:spacing w:after="0" w:line="293" w:lineRule="exact"/>
        <w:ind w:firstLine="600"/>
        <w:rPr>
          <w:rFonts w:ascii="Times New Roman" w:hAnsi="Times New Roman" w:cs="Times New Roman"/>
        </w:rPr>
      </w:pPr>
      <w:r w:rsidRPr="00B95EED">
        <w:rPr>
          <w:rStyle w:val="Gvdemetni2Kaln"/>
          <w:rFonts w:ascii="Times New Roman" w:hAnsi="Times New Roman" w:cs="Times New Roman"/>
          <w:color w:val="000000"/>
        </w:rPr>
        <w:t xml:space="preserve">Beden eğitimi ve spor çalışmaları: </w:t>
      </w:r>
      <w:r w:rsidRPr="00B95EED">
        <w:rPr>
          <w:rStyle w:val="Gvdemetni2"/>
          <w:rFonts w:ascii="Times New Roman" w:hAnsi="Times New Roman" w:cs="Times New Roman"/>
          <w:color w:val="000000"/>
        </w:rPr>
        <w:t>Beden eğitimi öğretmenleri tarafından yürütülür. Beden eğitimi öğretmeni bulunmamas</w:t>
      </w:r>
      <w:r w:rsidR="00A77187">
        <w:rPr>
          <w:rStyle w:val="Gvdemetni2"/>
          <w:rFonts w:ascii="Times New Roman" w:hAnsi="Times New Roman" w:cs="Times New Roman"/>
          <w:color w:val="000000"/>
        </w:rPr>
        <w:t xml:space="preserve">ı veya yetersiz olması hâlinde, </w:t>
      </w:r>
      <w:r w:rsidRPr="00B95EED">
        <w:rPr>
          <w:rStyle w:val="Gvdemetni2"/>
          <w:rFonts w:ascii="Times New Roman" w:hAnsi="Times New Roman" w:cs="Times New Roman"/>
          <w:color w:val="000000"/>
        </w:rPr>
        <w:t>yan alanı</w:t>
      </w:r>
      <w:r w:rsidR="00A77187">
        <w:rPr>
          <w:rFonts w:ascii="Times New Roman" w:hAnsi="Times New Roman" w:cs="Times New Roman"/>
        </w:rPr>
        <w:t xml:space="preserve"> </w:t>
      </w:r>
      <w:r w:rsidRPr="00B95EED">
        <w:rPr>
          <w:rStyle w:val="Gvdemetni2"/>
          <w:rFonts w:ascii="Times New Roman" w:hAnsi="Times New Roman" w:cs="Times New Roman"/>
          <w:color w:val="000000"/>
        </w:rPr>
        <w:t xml:space="preserve">beden eğitimi olan veya yürütülecek etkinlikle ilgili olarak; kamu kurum ve kuruluşlarınca düzenlenen kurslara katılarak belge alan ya da ulusal veya uluslar arası düzeydeki </w:t>
      </w:r>
      <w:r w:rsidRPr="00B95EED">
        <w:rPr>
          <w:rStyle w:val="Gvdemetni2Kaln"/>
          <w:rFonts w:ascii="Times New Roman" w:hAnsi="Times New Roman" w:cs="Times New Roman"/>
          <w:color w:val="000000"/>
        </w:rPr>
        <w:t xml:space="preserve">yarışmalara </w:t>
      </w:r>
      <w:r w:rsidRPr="00B95EED">
        <w:rPr>
          <w:rStyle w:val="Gvdemetni2"/>
          <w:rFonts w:ascii="Times New Roman" w:hAnsi="Times New Roman" w:cs="Times New Roman"/>
          <w:color w:val="000000"/>
        </w:rPr>
        <w:t>sporcu, antrenör, hakem olarak katıldıklarını belgelendiren diğer alan öğretmenleri tarafından da yürütülebilir.</w:t>
      </w:r>
    </w:p>
    <w:p w:rsidR="00B95EED" w:rsidRPr="00B95EED" w:rsidRDefault="00B95EED" w:rsidP="00B95EED">
      <w:pPr>
        <w:pStyle w:val="Gvdemetni20"/>
        <w:shd w:val="clear" w:color="auto" w:fill="auto"/>
        <w:spacing w:after="240" w:line="293" w:lineRule="exact"/>
        <w:ind w:firstLine="600"/>
        <w:rPr>
          <w:rFonts w:ascii="Times New Roman" w:hAnsi="Times New Roman" w:cs="Times New Roman"/>
        </w:rPr>
      </w:pPr>
      <w:r w:rsidRPr="00B95EED">
        <w:rPr>
          <w:rStyle w:val="Gvdemetni2Kaln"/>
          <w:rFonts w:ascii="Times New Roman" w:hAnsi="Times New Roman" w:cs="Times New Roman"/>
          <w:color w:val="000000"/>
        </w:rPr>
        <w:t xml:space="preserve">Halk oyunları: </w:t>
      </w:r>
      <w:r w:rsidRPr="00B95EED">
        <w:rPr>
          <w:rStyle w:val="Gvdemetni2"/>
          <w:rFonts w:ascii="Times New Roman" w:hAnsi="Times New Roman" w:cs="Times New Roman"/>
          <w:color w:val="000000"/>
        </w:rPr>
        <w:t>Türk halk oyunları öğretmenleri tarafından yürütür. Türk halk oyunları öğretmeni bulunmaması veya yetersiz olması halinde, yan alan halk oyunları olan veya bu alanda beceri, deneyim ve çalışmaları bulunan ve bu durumunu belgelendiren diğer alan öğretmenleri tarafından da yürütülebilir.</w:t>
      </w:r>
    </w:p>
    <w:p w:rsidR="00B95EED" w:rsidRPr="00B95EED" w:rsidRDefault="00B95EED" w:rsidP="00B95EED">
      <w:pPr>
        <w:pStyle w:val="Gvdemetni20"/>
        <w:shd w:val="clear" w:color="auto" w:fill="auto"/>
        <w:spacing w:after="282" w:line="293" w:lineRule="exact"/>
        <w:ind w:firstLine="600"/>
        <w:rPr>
          <w:rFonts w:ascii="Times New Roman" w:hAnsi="Times New Roman" w:cs="Times New Roman"/>
        </w:rPr>
      </w:pPr>
      <w:r w:rsidRPr="00B95EED">
        <w:rPr>
          <w:rStyle w:val="Gvdemetni2Kaln"/>
          <w:rFonts w:ascii="Times New Roman" w:hAnsi="Times New Roman" w:cs="Times New Roman"/>
          <w:color w:val="000000"/>
        </w:rPr>
        <w:t xml:space="preserve">Güzel sanatlar: </w:t>
      </w:r>
      <w:r w:rsidRPr="00B95EED">
        <w:rPr>
          <w:rStyle w:val="Gvdemetni2"/>
          <w:rFonts w:ascii="Times New Roman" w:hAnsi="Times New Roman" w:cs="Times New Roman"/>
          <w:color w:val="000000"/>
        </w:rPr>
        <w:t xml:space="preserve">Alanın öğretmenleri tarafından yürütülür. Alanın öğretmeni bulunmaması veya yetersiz olması halinde, yan alanı yürütülecek etkinliğe </w:t>
      </w:r>
      <w:r w:rsidRPr="00B95EED">
        <w:rPr>
          <w:rStyle w:val="Gvdemetni2Kaln"/>
          <w:rFonts w:ascii="Times New Roman" w:hAnsi="Times New Roman" w:cs="Times New Roman"/>
          <w:color w:val="000000"/>
        </w:rPr>
        <w:t xml:space="preserve">uygun </w:t>
      </w:r>
      <w:r w:rsidRPr="00B95EED">
        <w:rPr>
          <w:rStyle w:val="Gvdemetni2"/>
          <w:rFonts w:ascii="Times New Roman" w:hAnsi="Times New Roman" w:cs="Times New Roman"/>
          <w:color w:val="000000"/>
        </w:rPr>
        <w:t>olan ya da ilgili alanda beceri, deneyim ve çalışmaları bulunan ve bu durumunu belgelendiren diğer alan öğretmenleri tarafından da yürütülebilir.</w:t>
      </w:r>
    </w:p>
    <w:p w:rsidR="00B95EED" w:rsidRPr="00B95EED" w:rsidRDefault="00B95EED" w:rsidP="00B95EED">
      <w:pPr>
        <w:pStyle w:val="Balk10"/>
        <w:keepNext/>
        <w:keepLines/>
        <w:shd w:val="clear" w:color="auto" w:fill="auto"/>
        <w:spacing w:after="270" w:line="240" w:lineRule="exact"/>
        <w:ind w:firstLine="600"/>
        <w:jc w:val="both"/>
        <w:rPr>
          <w:rFonts w:ascii="Times New Roman" w:hAnsi="Times New Roman" w:cs="Times New Roman"/>
        </w:rPr>
      </w:pPr>
      <w:bookmarkStart w:id="3" w:name="bookmark3"/>
      <w:r w:rsidRPr="00B95EED">
        <w:rPr>
          <w:rStyle w:val="Balk1"/>
          <w:rFonts w:ascii="Times New Roman" w:hAnsi="Times New Roman" w:cs="Times New Roman"/>
          <w:b/>
          <w:bCs/>
          <w:color w:val="000000"/>
        </w:rPr>
        <w:t>Ders dışı eğitim çalışmalarını yürüten öğretmenlere ne kadar ek ders ücreti ödenir?</w:t>
      </w:r>
      <w:bookmarkEnd w:id="3"/>
    </w:p>
    <w:p w:rsidR="00B95EED" w:rsidRPr="00B95EED" w:rsidRDefault="00B95EED" w:rsidP="00B95EED">
      <w:pPr>
        <w:pStyle w:val="Gvdemetni20"/>
        <w:shd w:val="clear" w:color="auto" w:fill="auto"/>
        <w:spacing w:after="244" w:line="293" w:lineRule="exact"/>
        <w:ind w:firstLine="600"/>
        <w:rPr>
          <w:rFonts w:ascii="Times New Roman" w:hAnsi="Times New Roman" w:cs="Times New Roman"/>
        </w:rPr>
      </w:pPr>
      <w:r w:rsidRPr="00B95EED">
        <w:rPr>
          <w:rStyle w:val="Gvdemetni2"/>
          <w:rFonts w:ascii="Times New Roman" w:hAnsi="Times New Roman" w:cs="Times New Roman"/>
          <w:color w:val="000000"/>
        </w:rPr>
        <w:t>Ödenecek ek ders ücreti, haftada 6 saattir. Ödemelerde gündüz öğretimi için öngörülen ücret esas alınacaktır. Fiilen çalışma yapılmayan dönemler için öğretmenlere bu kapsamda ek ders ücreti ödenmeyecektir.</w:t>
      </w:r>
    </w:p>
    <w:p w:rsidR="00B95EED" w:rsidRPr="00B95EED" w:rsidRDefault="00B95EED" w:rsidP="00B95EED">
      <w:pPr>
        <w:pStyle w:val="Gvdemetni20"/>
        <w:shd w:val="clear" w:color="auto" w:fill="auto"/>
        <w:spacing w:after="236" w:line="288" w:lineRule="exact"/>
        <w:ind w:firstLine="600"/>
        <w:rPr>
          <w:rFonts w:ascii="Times New Roman" w:hAnsi="Times New Roman" w:cs="Times New Roman"/>
        </w:rPr>
      </w:pPr>
      <w:r w:rsidRPr="00B95EED">
        <w:rPr>
          <w:rStyle w:val="Gvdemetni2"/>
          <w:rFonts w:ascii="Times New Roman" w:hAnsi="Times New Roman" w:cs="Times New Roman"/>
          <w:color w:val="000000"/>
        </w:rPr>
        <w:t>Çalışma programları, ilçe/il millî eğitim müdürlüklerince onaylanmadan yürürlüğe konulmayacak ve Hiçbir şekilde çalışma programının yürürlüğe konulmasından önce ve programda gösterilen toplam çalışma saatinin üstünde ödeme yapılmayacaktır.</w:t>
      </w:r>
    </w:p>
    <w:p w:rsidR="00B95EED" w:rsidRPr="00B95EED" w:rsidRDefault="00B95EED" w:rsidP="00B95EED">
      <w:pPr>
        <w:pStyle w:val="Gvdemetni20"/>
        <w:shd w:val="clear" w:color="auto" w:fill="auto"/>
        <w:spacing w:after="18" w:line="293" w:lineRule="exact"/>
        <w:ind w:firstLine="600"/>
        <w:rPr>
          <w:rFonts w:ascii="Times New Roman" w:hAnsi="Times New Roman" w:cs="Times New Roman"/>
        </w:rPr>
      </w:pPr>
      <w:r w:rsidRPr="00B95EED">
        <w:rPr>
          <w:rStyle w:val="Gvdemetni2"/>
          <w:rFonts w:ascii="Times New Roman" w:hAnsi="Times New Roman" w:cs="Times New Roman"/>
          <w:color w:val="000000"/>
        </w:rPr>
        <w:t>Aşağıdaki hallerde etkinlikler durdurulur. Durdurulduğu tarihten itibaren o etkinlik kapsamında ek ders ücreti ödenmez.</w:t>
      </w:r>
    </w:p>
    <w:p w:rsidR="00B95EED" w:rsidRPr="00B95EED" w:rsidRDefault="00B95EED" w:rsidP="00B95EED">
      <w:pPr>
        <w:pStyle w:val="Gvdemetni20"/>
        <w:numPr>
          <w:ilvl w:val="0"/>
          <w:numId w:val="2"/>
        </w:numPr>
        <w:shd w:val="clear" w:color="auto" w:fill="auto"/>
        <w:tabs>
          <w:tab w:val="left" w:pos="899"/>
        </w:tabs>
        <w:spacing w:after="0" w:line="571" w:lineRule="exact"/>
        <w:ind w:firstLine="600"/>
        <w:rPr>
          <w:rFonts w:ascii="Times New Roman" w:hAnsi="Times New Roman" w:cs="Times New Roman"/>
        </w:rPr>
      </w:pPr>
      <w:r w:rsidRPr="00B95EED">
        <w:rPr>
          <w:rStyle w:val="Gvdemetni2Kaln"/>
          <w:rFonts w:ascii="Times New Roman" w:hAnsi="Times New Roman" w:cs="Times New Roman"/>
          <w:color w:val="000000"/>
        </w:rPr>
        <w:t xml:space="preserve">Öğrenci </w:t>
      </w:r>
      <w:r w:rsidRPr="00B95EED">
        <w:rPr>
          <w:rStyle w:val="Gvdemetni2"/>
          <w:rFonts w:ascii="Times New Roman" w:hAnsi="Times New Roman" w:cs="Times New Roman"/>
          <w:color w:val="000000"/>
        </w:rPr>
        <w:t>sayısının grup oluşturmak için öngörülen asgari sayının altına düşmesi.</w:t>
      </w:r>
    </w:p>
    <w:p w:rsidR="00B95EED" w:rsidRPr="00B95EED" w:rsidRDefault="00B95EED" w:rsidP="00B95EED">
      <w:pPr>
        <w:pStyle w:val="Gvdemetni20"/>
        <w:numPr>
          <w:ilvl w:val="0"/>
          <w:numId w:val="2"/>
        </w:numPr>
        <w:shd w:val="clear" w:color="auto" w:fill="auto"/>
        <w:tabs>
          <w:tab w:val="left" w:pos="899"/>
        </w:tabs>
        <w:spacing w:after="0" w:line="571" w:lineRule="exact"/>
        <w:ind w:firstLine="600"/>
        <w:rPr>
          <w:rFonts w:ascii="Times New Roman" w:hAnsi="Times New Roman" w:cs="Times New Roman"/>
        </w:rPr>
      </w:pPr>
      <w:r w:rsidRPr="00B95EED">
        <w:rPr>
          <w:rStyle w:val="Gvdemetni2"/>
          <w:rFonts w:ascii="Times New Roman" w:hAnsi="Times New Roman" w:cs="Times New Roman"/>
          <w:color w:val="000000"/>
        </w:rPr>
        <w:t>Etkinliklerin amacı dışına çıkması.</w:t>
      </w:r>
    </w:p>
    <w:p w:rsidR="00B95EED" w:rsidRPr="00B95EED" w:rsidRDefault="00B95EED" w:rsidP="00B95EED">
      <w:pPr>
        <w:pStyle w:val="Gvdemetni20"/>
        <w:numPr>
          <w:ilvl w:val="0"/>
          <w:numId w:val="2"/>
        </w:numPr>
        <w:shd w:val="clear" w:color="auto" w:fill="auto"/>
        <w:tabs>
          <w:tab w:val="left" w:pos="899"/>
        </w:tabs>
        <w:spacing w:after="0" w:line="571" w:lineRule="exact"/>
        <w:ind w:firstLine="600"/>
        <w:rPr>
          <w:rFonts w:ascii="Times New Roman" w:hAnsi="Times New Roman" w:cs="Times New Roman"/>
        </w:rPr>
      </w:pPr>
      <w:r w:rsidRPr="00B95EED">
        <w:rPr>
          <w:rStyle w:val="Gvdemetni2"/>
          <w:rFonts w:ascii="Times New Roman" w:hAnsi="Times New Roman" w:cs="Times New Roman"/>
          <w:color w:val="000000"/>
        </w:rPr>
        <w:t>Etkinlikten beklenen amaçlara ulaşılmasının mümkün olamayacağının saptanması.</w:t>
      </w:r>
    </w:p>
    <w:p w:rsidR="00B95EED" w:rsidRPr="00B95EED" w:rsidRDefault="00B95EED" w:rsidP="00B95EED">
      <w:pPr>
        <w:pStyle w:val="Balk10"/>
        <w:keepNext/>
        <w:keepLines/>
        <w:shd w:val="clear" w:color="auto" w:fill="auto"/>
        <w:spacing w:line="240" w:lineRule="exact"/>
        <w:ind w:firstLine="600"/>
        <w:jc w:val="both"/>
        <w:rPr>
          <w:rStyle w:val="Balk1"/>
          <w:rFonts w:ascii="Times New Roman" w:hAnsi="Times New Roman" w:cs="Times New Roman"/>
          <w:b/>
          <w:bCs/>
          <w:color w:val="000000"/>
        </w:rPr>
      </w:pPr>
      <w:bookmarkStart w:id="4" w:name="bookmark4"/>
    </w:p>
    <w:p w:rsidR="00B95EED" w:rsidRDefault="00B95EED" w:rsidP="00B95EED">
      <w:pPr>
        <w:pStyle w:val="Balk10"/>
        <w:keepNext/>
        <w:keepLines/>
        <w:shd w:val="clear" w:color="auto" w:fill="auto"/>
        <w:spacing w:line="240" w:lineRule="exact"/>
        <w:ind w:firstLine="600"/>
        <w:jc w:val="both"/>
        <w:rPr>
          <w:rStyle w:val="Balk1"/>
          <w:rFonts w:ascii="Times New Roman" w:hAnsi="Times New Roman" w:cs="Times New Roman"/>
          <w:b/>
          <w:bCs/>
          <w:color w:val="000000"/>
        </w:rPr>
      </w:pPr>
      <w:r w:rsidRPr="00B95EED">
        <w:rPr>
          <w:rStyle w:val="Balk1"/>
          <w:rFonts w:ascii="Times New Roman" w:hAnsi="Times New Roman" w:cs="Times New Roman"/>
          <w:b/>
          <w:bCs/>
          <w:color w:val="000000"/>
        </w:rPr>
        <w:t>1 etkinlik grubu için kaç öğretmen görevlendirilebilir?</w:t>
      </w:r>
      <w:bookmarkEnd w:id="4"/>
    </w:p>
    <w:p w:rsidR="00B95EED" w:rsidRDefault="00B95EED" w:rsidP="00B95EED">
      <w:pPr>
        <w:pStyle w:val="Balk10"/>
        <w:keepNext/>
        <w:keepLines/>
        <w:shd w:val="clear" w:color="auto" w:fill="auto"/>
        <w:spacing w:line="240" w:lineRule="exact"/>
        <w:ind w:firstLine="600"/>
        <w:jc w:val="both"/>
        <w:rPr>
          <w:rStyle w:val="Balk1"/>
          <w:rFonts w:ascii="Times New Roman" w:hAnsi="Times New Roman" w:cs="Times New Roman"/>
          <w:b/>
          <w:bCs/>
          <w:color w:val="000000"/>
        </w:rPr>
      </w:pPr>
    </w:p>
    <w:p w:rsidR="00B95EED" w:rsidRDefault="00B95EED" w:rsidP="00B95EED">
      <w:pPr>
        <w:pStyle w:val="Balk10"/>
        <w:keepNext/>
        <w:keepLines/>
        <w:shd w:val="clear" w:color="auto" w:fill="auto"/>
        <w:spacing w:line="240" w:lineRule="exact"/>
        <w:ind w:firstLine="600"/>
        <w:jc w:val="both"/>
        <w:rPr>
          <w:rStyle w:val="Balk1"/>
          <w:rFonts w:ascii="Times New Roman" w:hAnsi="Times New Roman" w:cs="Times New Roman"/>
          <w:b/>
          <w:bCs/>
          <w:color w:val="000000"/>
        </w:rPr>
      </w:pPr>
    </w:p>
    <w:p w:rsidR="00B95EED" w:rsidRPr="00B95EED" w:rsidRDefault="00B95EED" w:rsidP="00B95EED">
      <w:pPr>
        <w:pStyle w:val="Gvdemetni20"/>
        <w:shd w:val="clear" w:color="auto" w:fill="auto"/>
        <w:spacing w:after="312" w:line="240" w:lineRule="exact"/>
        <w:ind w:firstLine="640"/>
        <w:rPr>
          <w:rFonts w:ascii="Times New Roman" w:hAnsi="Times New Roman" w:cs="Times New Roman"/>
        </w:rPr>
      </w:pPr>
      <w:r w:rsidRPr="00B95EED">
        <w:rPr>
          <w:rStyle w:val="Gvdemetni2"/>
          <w:rFonts w:ascii="Times New Roman" w:hAnsi="Times New Roman" w:cs="Times New Roman"/>
          <w:color w:val="000000"/>
        </w:rPr>
        <w:t>Aynı grup için yürütülen etkinlikte birden fazla öğretmene ek ders görevi verilmez.</w:t>
      </w:r>
    </w:p>
    <w:p w:rsidR="00B95EED" w:rsidRPr="00B95EED" w:rsidRDefault="00B95EED" w:rsidP="00B95EED">
      <w:pPr>
        <w:pStyle w:val="Gvdemetni20"/>
        <w:shd w:val="clear" w:color="auto" w:fill="auto"/>
        <w:spacing w:after="283" w:line="240" w:lineRule="exact"/>
        <w:ind w:firstLine="640"/>
        <w:rPr>
          <w:rFonts w:ascii="Times New Roman" w:hAnsi="Times New Roman" w:cs="Times New Roman"/>
        </w:rPr>
      </w:pPr>
      <w:r w:rsidRPr="00B95EED">
        <w:rPr>
          <w:rStyle w:val="Gvdemetni2"/>
          <w:rFonts w:ascii="Times New Roman" w:hAnsi="Times New Roman" w:cs="Times New Roman"/>
          <w:color w:val="000000"/>
        </w:rPr>
        <w:t>Örnek:12 kişiden oluşan bir izci etkinlik grubu için sadece bir öğretmen görevlendirilir.</w:t>
      </w:r>
    </w:p>
    <w:p w:rsidR="00B95EED" w:rsidRPr="00B95EED" w:rsidRDefault="00B95EED" w:rsidP="00B95EED">
      <w:pPr>
        <w:pStyle w:val="Balk10"/>
        <w:keepNext/>
        <w:keepLines/>
        <w:shd w:val="clear" w:color="auto" w:fill="auto"/>
        <w:spacing w:after="241" w:line="240" w:lineRule="exact"/>
        <w:ind w:firstLine="640"/>
        <w:jc w:val="both"/>
        <w:rPr>
          <w:rFonts w:ascii="Times New Roman" w:hAnsi="Times New Roman" w:cs="Times New Roman"/>
        </w:rPr>
      </w:pPr>
      <w:bookmarkStart w:id="5" w:name="bookmark5"/>
      <w:r w:rsidRPr="00B95EED">
        <w:rPr>
          <w:rStyle w:val="Balk1"/>
          <w:rFonts w:ascii="Times New Roman" w:hAnsi="Times New Roman" w:cs="Times New Roman"/>
          <w:b/>
          <w:bCs/>
          <w:color w:val="000000"/>
        </w:rPr>
        <w:lastRenderedPageBreak/>
        <w:t>Aynı etkinlik için kaç öğretmen görevlendirilebilir?</w:t>
      </w:r>
      <w:bookmarkEnd w:id="5"/>
    </w:p>
    <w:p w:rsidR="00B95EED" w:rsidRPr="00B95EED" w:rsidRDefault="00B95EED" w:rsidP="00B95EED">
      <w:pPr>
        <w:pStyle w:val="Gvdemetni20"/>
        <w:shd w:val="clear" w:color="auto" w:fill="auto"/>
        <w:spacing w:after="18" w:line="293" w:lineRule="exact"/>
        <w:ind w:firstLine="640"/>
        <w:rPr>
          <w:rFonts w:ascii="Times New Roman" w:hAnsi="Times New Roman" w:cs="Times New Roman"/>
        </w:rPr>
      </w:pPr>
      <w:r w:rsidRPr="00B95EED">
        <w:rPr>
          <w:rStyle w:val="Gvdemetni2"/>
          <w:rFonts w:ascii="Times New Roman" w:hAnsi="Times New Roman" w:cs="Times New Roman"/>
          <w:color w:val="000000"/>
        </w:rPr>
        <w:t>Okulda bir ders yılında okutulacak toplam ders saati sayısının %5'ini geçmemesi şartıyla oluşturulan her gruba bir öğretmen görevlendirilebilir.</w:t>
      </w:r>
    </w:p>
    <w:p w:rsidR="00B95EED" w:rsidRPr="00B95EED" w:rsidRDefault="00B95EED" w:rsidP="00B95EED">
      <w:pPr>
        <w:pStyle w:val="Gvdemetni20"/>
        <w:shd w:val="clear" w:color="auto" w:fill="auto"/>
        <w:spacing w:after="0" w:line="571" w:lineRule="exact"/>
        <w:ind w:firstLine="640"/>
        <w:rPr>
          <w:rFonts w:ascii="Times New Roman" w:hAnsi="Times New Roman" w:cs="Times New Roman"/>
        </w:rPr>
      </w:pPr>
      <w:r w:rsidRPr="00B95EED">
        <w:rPr>
          <w:rStyle w:val="Gvdemetni2"/>
          <w:rFonts w:ascii="Times New Roman" w:hAnsi="Times New Roman" w:cs="Times New Roman"/>
          <w:color w:val="000000"/>
        </w:rPr>
        <w:t>Örnek: Oluşturulan her 12 kişilik 3 izci grubuna 3öğrtmen görevlendirilir.</w:t>
      </w:r>
    </w:p>
    <w:p w:rsidR="00B95EED" w:rsidRPr="00B95EED" w:rsidRDefault="00B95EED" w:rsidP="00B95EED">
      <w:pPr>
        <w:pStyle w:val="Balk10"/>
        <w:keepNext/>
        <w:keepLines/>
        <w:shd w:val="clear" w:color="auto" w:fill="auto"/>
        <w:spacing w:line="571" w:lineRule="exact"/>
        <w:ind w:firstLine="640"/>
        <w:jc w:val="both"/>
        <w:rPr>
          <w:rFonts w:ascii="Times New Roman" w:hAnsi="Times New Roman" w:cs="Times New Roman"/>
        </w:rPr>
      </w:pPr>
      <w:bookmarkStart w:id="6" w:name="bookmark6"/>
      <w:r w:rsidRPr="00B95EED">
        <w:rPr>
          <w:rStyle w:val="Balk1"/>
          <w:rFonts w:ascii="Times New Roman" w:hAnsi="Times New Roman" w:cs="Times New Roman"/>
          <w:b/>
          <w:bCs/>
          <w:color w:val="000000"/>
        </w:rPr>
        <w:t>Etkinlikler de kimler görev alamaz?</w:t>
      </w:r>
      <w:bookmarkEnd w:id="6"/>
    </w:p>
    <w:p w:rsidR="00B95EED" w:rsidRPr="00B95EED" w:rsidRDefault="00B95EED" w:rsidP="00B95EED">
      <w:pPr>
        <w:pStyle w:val="Gvdemetni20"/>
        <w:shd w:val="clear" w:color="auto" w:fill="auto"/>
        <w:spacing w:after="0" w:line="571" w:lineRule="exact"/>
        <w:ind w:firstLine="640"/>
        <w:rPr>
          <w:rFonts w:ascii="Times New Roman" w:hAnsi="Times New Roman" w:cs="Times New Roman"/>
        </w:rPr>
      </w:pPr>
      <w:r w:rsidRPr="00B95EED">
        <w:rPr>
          <w:rStyle w:val="Gvdemetni2"/>
          <w:rFonts w:ascii="Times New Roman" w:hAnsi="Times New Roman" w:cs="Times New Roman"/>
          <w:color w:val="000000"/>
        </w:rPr>
        <w:t>Kurum müdürü.</w:t>
      </w:r>
    </w:p>
    <w:p w:rsidR="00B95EED" w:rsidRPr="00B95EED" w:rsidRDefault="00B95EED" w:rsidP="00B95EED">
      <w:pPr>
        <w:pStyle w:val="Gvdemetni20"/>
        <w:shd w:val="clear" w:color="auto" w:fill="auto"/>
        <w:spacing w:after="0" w:line="571" w:lineRule="exact"/>
        <w:ind w:firstLine="640"/>
        <w:rPr>
          <w:rFonts w:ascii="Times New Roman" w:hAnsi="Times New Roman" w:cs="Times New Roman"/>
        </w:rPr>
      </w:pPr>
      <w:r w:rsidRPr="00B95EED">
        <w:rPr>
          <w:rStyle w:val="Gvdemetni2"/>
          <w:rFonts w:ascii="Times New Roman" w:hAnsi="Times New Roman" w:cs="Times New Roman"/>
          <w:color w:val="000000"/>
        </w:rPr>
        <w:t>Müdür başyardımcısı.</w:t>
      </w:r>
    </w:p>
    <w:p w:rsidR="00B95EED" w:rsidRPr="00B95EED" w:rsidRDefault="00B95EED" w:rsidP="00B95EED">
      <w:pPr>
        <w:pStyle w:val="Gvdemetni20"/>
        <w:shd w:val="clear" w:color="auto" w:fill="auto"/>
        <w:spacing w:after="0" w:line="571" w:lineRule="exact"/>
        <w:ind w:firstLine="640"/>
        <w:rPr>
          <w:rFonts w:ascii="Times New Roman" w:hAnsi="Times New Roman" w:cs="Times New Roman"/>
        </w:rPr>
      </w:pPr>
      <w:r w:rsidRPr="00B95EED">
        <w:rPr>
          <w:rStyle w:val="Gvdemetni2"/>
          <w:rFonts w:ascii="Times New Roman" w:hAnsi="Times New Roman" w:cs="Times New Roman"/>
          <w:color w:val="000000"/>
        </w:rPr>
        <w:t>Müdür yardımcıları.</w:t>
      </w:r>
    </w:p>
    <w:p w:rsidR="00B95EED" w:rsidRPr="00B95EED" w:rsidRDefault="00B95EED" w:rsidP="00B95EED">
      <w:pPr>
        <w:pStyle w:val="Gvdemetni20"/>
        <w:shd w:val="clear" w:color="auto" w:fill="auto"/>
        <w:spacing w:after="0" w:line="571" w:lineRule="exact"/>
        <w:ind w:firstLine="640"/>
        <w:rPr>
          <w:rFonts w:ascii="Times New Roman" w:hAnsi="Times New Roman" w:cs="Times New Roman"/>
        </w:rPr>
      </w:pPr>
      <w:r w:rsidRPr="00B95EED">
        <w:rPr>
          <w:rStyle w:val="Gvdemetni2"/>
          <w:rFonts w:ascii="Times New Roman" w:hAnsi="Times New Roman" w:cs="Times New Roman"/>
          <w:color w:val="000000"/>
        </w:rPr>
        <w:t>Vekâleten atansalar dahi hiçbir şekilde ek ders görevi verilmez.</w:t>
      </w:r>
    </w:p>
    <w:p w:rsidR="00B95EED" w:rsidRPr="00B95EED" w:rsidRDefault="00B95EED" w:rsidP="00B95EED">
      <w:pPr>
        <w:pStyle w:val="Balk10"/>
        <w:keepNext/>
        <w:keepLines/>
        <w:shd w:val="clear" w:color="auto" w:fill="auto"/>
        <w:spacing w:after="236" w:line="288" w:lineRule="exact"/>
        <w:ind w:firstLine="640"/>
        <w:jc w:val="both"/>
        <w:rPr>
          <w:rFonts w:ascii="Times New Roman" w:hAnsi="Times New Roman" w:cs="Times New Roman"/>
        </w:rPr>
      </w:pPr>
      <w:bookmarkStart w:id="7" w:name="bookmark7"/>
      <w:r w:rsidRPr="00B95EED">
        <w:rPr>
          <w:rStyle w:val="Balk1"/>
          <w:rFonts w:ascii="Times New Roman" w:hAnsi="Times New Roman" w:cs="Times New Roman"/>
          <w:b/>
          <w:bCs/>
          <w:color w:val="000000"/>
        </w:rPr>
        <w:t>Etkinlikler belirlendikten sonra bu etkinliklerde görev almak isteyen öğretmen sayısı fazla olursa ne yapılır?</w:t>
      </w:r>
      <w:bookmarkEnd w:id="7"/>
    </w:p>
    <w:p w:rsidR="00B95EED" w:rsidRPr="00B95EED" w:rsidRDefault="00B95EED" w:rsidP="00B95EED">
      <w:pPr>
        <w:pStyle w:val="Gvdemetni20"/>
        <w:shd w:val="clear" w:color="auto" w:fill="auto"/>
        <w:spacing w:after="282" w:line="293" w:lineRule="exact"/>
        <w:ind w:firstLine="640"/>
        <w:rPr>
          <w:rFonts w:ascii="Times New Roman" w:hAnsi="Times New Roman" w:cs="Times New Roman"/>
        </w:rPr>
      </w:pPr>
      <w:r w:rsidRPr="00B95EED">
        <w:rPr>
          <w:rStyle w:val="Gvdemetni2"/>
          <w:rFonts w:ascii="Times New Roman" w:hAnsi="Times New Roman" w:cs="Times New Roman"/>
          <w:color w:val="000000"/>
        </w:rPr>
        <w:t>Ders dışı eğitim çalışmaları kapsamındaki herhangi bir etkinlik alanında en az öğrenci sayısı dikkate alınarak oluşturulabilen grup sayısına göre etkinliği yürütecek nitelikteki öğretmen sayısının daha fazla olması hâlinde, bu etkinliğin hangi öğretmen veya öğretmenler tarafından yürütüleceği ilgili okulun öğretmenler kurulunca belirlenir.</w:t>
      </w:r>
    </w:p>
    <w:p w:rsidR="00C85B1F" w:rsidRPr="00B95EED" w:rsidRDefault="00C85B1F" w:rsidP="00C85B1F">
      <w:pPr>
        <w:pStyle w:val="Balk10"/>
        <w:keepNext/>
        <w:keepLines/>
        <w:shd w:val="clear" w:color="auto" w:fill="auto"/>
        <w:spacing w:line="240" w:lineRule="exact"/>
        <w:jc w:val="both"/>
        <w:rPr>
          <w:rFonts w:ascii="Times New Roman" w:hAnsi="Times New Roman" w:cs="Times New Roman"/>
        </w:rPr>
        <w:sectPr w:rsidR="00C85B1F" w:rsidRPr="00B95EED" w:rsidSect="003317EA">
          <w:pgSz w:w="11900" w:h="16840"/>
          <w:pgMar w:top="426" w:right="1388" w:bottom="1412" w:left="1388" w:header="0" w:footer="3" w:gutter="0"/>
          <w:cols w:space="708"/>
          <w:noEndnote/>
          <w:docGrid w:linePitch="360"/>
        </w:sectPr>
      </w:pPr>
    </w:p>
    <w:tbl>
      <w:tblPr>
        <w:tblStyle w:val="TabloKlavuzu"/>
        <w:tblpPr w:leftFromText="141" w:rightFromText="141" w:vertAnchor="text" w:horzAnchor="margin" w:tblpXSpec="center" w:tblpY="-332"/>
        <w:tblW w:w="10566" w:type="dxa"/>
        <w:tblLayout w:type="fixed"/>
        <w:tblLook w:val="0000" w:firstRow="0" w:lastRow="0" w:firstColumn="0" w:lastColumn="0" w:noHBand="0" w:noVBand="0"/>
      </w:tblPr>
      <w:tblGrid>
        <w:gridCol w:w="3947"/>
        <w:gridCol w:w="6619"/>
      </w:tblGrid>
      <w:tr w:rsidR="00D75EB8" w:rsidRPr="00B95EED" w:rsidTr="00D75EB8">
        <w:trPr>
          <w:trHeight w:hRule="exact" w:val="424"/>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rPr>
            </w:pPr>
            <w:bookmarkStart w:id="8" w:name="bookmark8"/>
            <w:r w:rsidRPr="00B95EED">
              <w:rPr>
                <w:rStyle w:val="Gvdemetni2TimesNewRoman"/>
                <w:color w:val="000000"/>
                <w:sz w:val="24"/>
                <w:szCs w:val="24"/>
              </w:rPr>
              <w:lastRenderedPageBreak/>
              <w:t>ETKİNLİK ALANI</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rPr>
            </w:pPr>
            <w:r w:rsidRPr="00B95EED">
              <w:rPr>
                <w:rStyle w:val="Gvdemetni2TimesNewRoman"/>
                <w:color w:val="000000"/>
                <w:sz w:val="24"/>
                <w:szCs w:val="24"/>
              </w:rPr>
              <w:t>EN AZ ÖĞRENCİ SAYISI</w:t>
            </w:r>
          </w:p>
        </w:tc>
      </w:tr>
      <w:tr w:rsidR="00D75EB8" w:rsidRPr="00B95EED" w:rsidTr="00D75EB8">
        <w:trPr>
          <w:trHeight w:hRule="exact" w:val="415"/>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rPr>
            </w:pPr>
            <w:r w:rsidRPr="00B95EED">
              <w:rPr>
                <w:rStyle w:val="Gvdemetni2TimesNewRoman"/>
                <w:color w:val="000000"/>
                <w:sz w:val="24"/>
                <w:szCs w:val="24"/>
              </w:rPr>
              <w:t>İZCİLİK</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rPr>
            </w:pPr>
            <w:r w:rsidRPr="00B95EED">
              <w:rPr>
                <w:rStyle w:val="Gvdemetni2TimesNewRoman"/>
                <w:color w:val="000000"/>
                <w:sz w:val="24"/>
                <w:szCs w:val="24"/>
              </w:rPr>
              <w:t>12</w:t>
            </w:r>
          </w:p>
        </w:tc>
      </w:tr>
      <w:tr w:rsidR="00D75EB8" w:rsidRPr="00B95EED" w:rsidTr="00D75EB8">
        <w:trPr>
          <w:trHeight w:hRule="exact" w:val="594"/>
        </w:trPr>
        <w:tc>
          <w:tcPr>
            <w:tcW w:w="3947" w:type="dxa"/>
            <w:vAlign w:val="center"/>
          </w:tcPr>
          <w:p w:rsidR="00D75EB8" w:rsidRPr="00B95EED" w:rsidRDefault="00D75EB8" w:rsidP="00D75EB8">
            <w:pPr>
              <w:pStyle w:val="Gvdemetni20"/>
              <w:shd w:val="clear" w:color="auto" w:fill="auto"/>
              <w:spacing w:after="0" w:line="254" w:lineRule="exact"/>
              <w:ind w:firstLine="640"/>
              <w:jc w:val="center"/>
              <w:rPr>
                <w:rFonts w:ascii="Times New Roman" w:hAnsi="Times New Roman" w:cs="Times New Roman"/>
              </w:rPr>
            </w:pPr>
            <w:r w:rsidRPr="00B95EED">
              <w:rPr>
                <w:rStyle w:val="Gvdemetni2TimesNewRoman"/>
                <w:color w:val="000000"/>
                <w:sz w:val="24"/>
                <w:szCs w:val="24"/>
              </w:rPr>
              <w:t>BEDEN EĞİTİMİ VE SPOR ÇALIŞMALARI</w:t>
            </w:r>
          </w:p>
        </w:tc>
        <w:tc>
          <w:tcPr>
            <w:tcW w:w="6619" w:type="dxa"/>
            <w:vAlign w:val="center"/>
          </w:tcPr>
          <w:p w:rsidR="00D75EB8" w:rsidRPr="00B95EED" w:rsidRDefault="00D75EB8" w:rsidP="00D75EB8">
            <w:pPr>
              <w:jc w:val="center"/>
              <w:rPr>
                <w:rFonts w:ascii="Times New Roman" w:hAnsi="Times New Roman" w:cs="Times New Roman"/>
                <w:color w:val="auto"/>
              </w:rPr>
            </w:pPr>
          </w:p>
        </w:tc>
      </w:tr>
      <w:tr w:rsidR="00D75EB8" w:rsidRPr="00B95EED" w:rsidTr="00D75EB8">
        <w:trPr>
          <w:trHeight w:hRule="exact" w:val="418"/>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rPr>
            </w:pPr>
            <w:r>
              <w:rPr>
                <w:rStyle w:val="Gvdemetni2TimesNewRoman"/>
                <w:color w:val="000000"/>
                <w:sz w:val="24"/>
                <w:szCs w:val="24"/>
              </w:rPr>
              <w:t>a)Fut</w:t>
            </w:r>
            <w:r w:rsidRPr="00B95EED">
              <w:rPr>
                <w:rStyle w:val="Gvdemetni2TimesNewRoman"/>
                <w:color w:val="000000"/>
                <w:sz w:val="24"/>
                <w:szCs w:val="24"/>
              </w:rPr>
              <w:t>bol</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rPr>
            </w:pPr>
            <w:r w:rsidRPr="00B95EED">
              <w:rPr>
                <w:rStyle w:val="Gvdemetni2TimesNewRoman"/>
                <w:color w:val="000000"/>
                <w:sz w:val="24"/>
                <w:szCs w:val="24"/>
              </w:rPr>
              <w:t>1</w:t>
            </w:r>
            <w:r>
              <w:rPr>
                <w:rStyle w:val="Gvdemetni2TimesNewRoman"/>
                <w:color w:val="000000"/>
                <w:sz w:val="24"/>
                <w:szCs w:val="24"/>
              </w:rPr>
              <w:t>8</w:t>
            </w:r>
          </w:p>
        </w:tc>
      </w:tr>
      <w:tr w:rsidR="00D75EB8" w:rsidRPr="00B95EED" w:rsidTr="00D75EB8">
        <w:trPr>
          <w:trHeight w:hRule="exact" w:val="415"/>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rPr>
            </w:pPr>
            <w:r w:rsidRPr="00B95EED">
              <w:rPr>
                <w:rStyle w:val="Gvdemetni2TimesNewRoman"/>
                <w:color w:val="000000"/>
                <w:sz w:val="24"/>
                <w:szCs w:val="24"/>
              </w:rPr>
              <w:t>b)Hentbol</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rPr>
            </w:pPr>
            <w:r w:rsidRPr="00B95EED">
              <w:rPr>
                <w:rStyle w:val="Gvdemetni2TimesNewRoman"/>
                <w:color w:val="000000"/>
                <w:sz w:val="24"/>
                <w:szCs w:val="24"/>
              </w:rPr>
              <w:t>14</w:t>
            </w:r>
          </w:p>
        </w:tc>
      </w:tr>
      <w:tr w:rsidR="00D75EB8" w:rsidRPr="00B95EED" w:rsidTr="00D75EB8">
        <w:trPr>
          <w:trHeight w:hRule="exact" w:val="409"/>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rPr>
            </w:pPr>
            <w:r w:rsidRPr="00B95EED">
              <w:rPr>
                <w:rStyle w:val="Gvdemetni2TimesNewRoman"/>
                <w:color w:val="000000"/>
                <w:sz w:val="24"/>
                <w:szCs w:val="24"/>
              </w:rPr>
              <w:t>c)Basketbol</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rPr>
            </w:pPr>
            <w:r w:rsidRPr="00B95EED">
              <w:rPr>
                <w:rStyle w:val="Gvdemetni2TimesNewRoman"/>
                <w:color w:val="000000"/>
                <w:sz w:val="24"/>
                <w:szCs w:val="24"/>
              </w:rPr>
              <w:t>12</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rPr>
            </w:pPr>
            <w:r w:rsidRPr="00B95EED">
              <w:rPr>
                <w:rStyle w:val="Gvdemetni2TimesNewRoman"/>
                <w:color w:val="000000"/>
                <w:sz w:val="24"/>
                <w:szCs w:val="24"/>
              </w:rPr>
              <w:t>ç) Voleybol</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rPr>
            </w:pPr>
            <w:r w:rsidRPr="00B95EED">
              <w:rPr>
                <w:rStyle w:val="Gvdemetni2TimesNewRoman"/>
                <w:color w:val="000000"/>
                <w:sz w:val="24"/>
                <w:szCs w:val="24"/>
              </w:rPr>
              <w:t>12</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d) Atletizm</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12</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e) Güreş</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10</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f)Badminton</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8</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g) Kros</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8</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ğ) Judo</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7</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h) Karate</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7</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ı) Tekvando</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7</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i) Masa Tenisi</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6</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j) Jimnastik</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6</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k) Yüzme</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6</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İ) Satranç</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6</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m) Boks</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6</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n) Eskrim</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6</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o) Kayak</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6</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HALK OYUNLARI</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12</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GÜZEL SANATLAR</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8</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a) Plastik Sanatlar</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8</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1) Resim</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8</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2) Heykel</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8</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Fonts w:ascii="Times New Roman" w:hAnsi="Times New Roman" w:cs="Times New Roman"/>
                <w:color w:val="000000"/>
              </w:rPr>
            </w:pPr>
            <w:r w:rsidRPr="00B95EED">
              <w:rPr>
                <w:rStyle w:val="Gvdemetni2TimesNewRoman"/>
                <w:color w:val="000000"/>
                <w:sz w:val="24"/>
                <w:szCs w:val="24"/>
              </w:rPr>
              <w:t>3) Mimari</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8</w:t>
            </w:r>
          </w:p>
        </w:tc>
      </w:tr>
      <w:tr w:rsidR="00D75EB8" w:rsidRPr="00B95EED" w:rsidTr="00D75EB8">
        <w:trPr>
          <w:trHeight w:hRule="exact" w:val="403"/>
        </w:trPr>
        <w:tc>
          <w:tcPr>
            <w:tcW w:w="3947" w:type="dxa"/>
            <w:vAlign w:val="center"/>
          </w:tcPr>
          <w:p w:rsidR="00D75EB8" w:rsidRPr="00B95EED" w:rsidRDefault="00D75EB8" w:rsidP="00D75EB8">
            <w:pPr>
              <w:pStyle w:val="Gvdemetni20"/>
              <w:shd w:val="clear" w:color="auto" w:fill="auto"/>
              <w:spacing w:after="0" w:line="210" w:lineRule="exact"/>
              <w:ind w:firstLine="640"/>
              <w:jc w:val="center"/>
              <w:rPr>
                <w:rStyle w:val="Gvdemetni2TimesNewRoman"/>
                <w:color w:val="000000"/>
                <w:sz w:val="24"/>
                <w:szCs w:val="24"/>
              </w:rPr>
            </w:pPr>
          </w:p>
        </w:tc>
        <w:tc>
          <w:tcPr>
            <w:tcW w:w="6619" w:type="dxa"/>
            <w:vAlign w:val="center"/>
          </w:tcPr>
          <w:p w:rsidR="00D75EB8" w:rsidRPr="00B95EED" w:rsidRDefault="00D75EB8" w:rsidP="00D75EB8">
            <w:pPr>
              <w:pStyle w:val="Gvdemetni20"/>
              <w:shd w:val="clear" w:color="auto" w:fill="auto"/>
              <w:spacing w:after="0" w:line="210" w:lineRule="exact"/>
              <w:ind w:left="620"/>
              <w:jc w:val="center"/>
              <w:rPr>
                <w:rStyle w:val="Gvdemetni2TimesNewRoman"/>
                <w:color w:val="000000"/>
                <w:sz w:val="24"/>
                <w:szCs w:val="24"/>
              </w:rPr>
            </w:pPr>
          </w:p>
        </w:tc>
      </w:tr>
      <w:tr w:rsidR="00D75EB8" w:rsidRPr="00B95EED" w:rsidTr="00D75EB8">
        <w:trPr>
          <w:trHeight w:hRule="exact" w:val="3844"/>
        </w:trPr>
        <w:tc>
          <w:tcPr>
            <w:tcW w:w="3947" w:type="dxa"/>
            <w:vAlign w:val="center"/>
          </w:tcPr>
          <w:p w:rsidR="00D75EB8" w:rsidRPr="00B95EED" w:rsidRDefault="00D75EB8" w:rsidP="00D75EB8">
            <w:pPr>
              <w:pStyle w:val="Gvdemetni20"/>
              <w:numPr>
                <w:ilvl w:val="0"/>
                <w:numId w:val="3"/>
              </w:numPr>
              <w:shd w:val="clear" w:color="auto" w:fill="auto"/>
              <w:tabs>
                <w:tab w:val="left" w:pos="245"/>
              </w:tabs>
              <w:spacing w:after="0" w:line="341" w:lineRule="exact"/>
              <w:jc w:val="center"/>
              <w:rPr>
                <w:rFonts w:ascii="Times New Roman" w:hAnsi="Times New Roman" w:cs="Times New Roman"/>
                <w:color w:val="000000"/>
              </w:rPr>
            </w:pPr>
            <w:r w:rsidRPr="00B95EED">
              <w:rPr>
                <w:rStyle w:val="Gvdemetni2TimesNewRoman"/>
                <w:color w:val="000000"/>
                <w:sz w:val="24"/>
                <w:szCs w:val="24"/>
              </w:rPr>
              <w:t>Fonetik Sanatlar*</w:t>
            </w:r>
          </w:p>
          <w:p w:rsidR="00D75EB8" w:rsidRPr="00B95EED" w:rsidRDefault="00D75EB8" w:rsidP="00D75EB8">
            <w:pPr>
              <w:pStyle w:val="Gvdemetni20"/>
              <w:numPr>
                <w:ilvl w:val="0"/>
                <w:numId w:val="4"/>
              </w:numPr>
              <w:shd w:val="clear" w:color="auto" w:fill="auto"/>
              <w:tabs>
                <w:tab w:val="left" w:pos="216"/>
              </w:tabs>
              <w:spacing w:after="0" w:line="341" w:lineRule="exact"/>
              <w:jc w:val="center"/>
              <w:rPr>
                <w:rFonts w:ascii="Times New Roman" w:hAnsi="Times New Roman" w:cs="Times New Roman"/>
                <w:color w:val="000000"/>
              </w:rPr>
            </w:pPr>
            <w:r w:rsidRPr="00B95EED">
              <w:rPr>
                <w:rStyle w:val="Gvdemetni2TimesNewRoman"/>
                <w:color w:val="000000"/>
                <w:sz w:val="24"/>
                <w:szCs w:val="24"/>
              </w:rPr>
              <w:t>Müzik</w:t>
            </w:r>
          </w:p>
          <w:p w:rsidR="00D75EB8" w:rsidRPr="00B95EED" w:rsidRDefault="00D75EB8" w:rsidP="00D75EB8">
            <w:pPr>
              <w:pStyle w:val="Gvdemetni20"/>
              <w:numPr>
                <w:ilvl w:val="0"/>
                <w:numId w:val="4"/>
              </w:numPr>
              <w:shd w:val="clear" w:color="auto" w:fill="auto"/>
              <w:tabs>
                <w:tab w:val="left" w:pos="240"/>
              </w:tabs>
              <w:spacing w:after="0" w:line="341" w:lineRule="exact"/>
              <w:jc w:val="center"/>
              <w:rPr>
                <w:rFonts w:ascii="Times New Roman" w:hAnsi="Times New Roman" w:cs="Times New Roman"/>
                <w:color w:val="000000"/>
              </w:rPr>
            </w:pPr>
            <w:r w:rsidRPr="00B95EED">
              <w:rPr>
                <w:rStyle w:val="Gvdemetni2TimesNewRoman"/>
                <w:color w:val="000000"/>
                <w:sz w:val="24"/>
                <w:szCs w:val="24"/>
              </w:rPr>
              <w:t>Edebiyat</w:t>
            </w:r>
          </w:p>
          <w:p w:rsidR="00D75EB8" w:rsidRPr="00B95EED" w:rsidRDefault="00D75EB8" w:rsidP="00D75EB8">
            <w:pPr>
              <w:pStyle w:val="Gvdemetni20"/>
              <w:numPr>
                <w:ilvl w:val="0"/>
                <w:numId w:val="3"/>
              </w:numPr>
              <w:shd w:val="clear" w:color="auto" w:fill="auto"/>
              <w:tabs>
                <w:tab w:val="left" w:pos="230"/>
              </w:tabs>
              <w:spacing w:after="0" w:line="341" w:lineRule="exact"/>
              <w:jc w:val="center"/>
              <w:rPr>
                <w:rFonts w:ascii="Times New Roman" w:hAnsi="Times New Roman" w:cs="Times New Roman"/>
                <w:color w:val="000000"/>
              </w:rPr>
            </w:pPr>
            <w:r w:rsidRPr="00B95EED">
              <w:rPr>
                <w:rStyle w:val="Gvdemetni2TimesNewRoman"/>
                <w:color w:val="000000"/>
                <w:sz w:val="24"/>
                <w:szCs w:val="24"/>
              </w:rPr>
              <w:t>Dramatik Sanatlar*</w:t>
            </w:r>
          </w:p>
          <w:p w:rsidR="00D75EB8" w:rsidRPr="00B95EED" w:rsidRDefault="00D75EB8" w:rsidP="00D75EB8">
            <w:pPr>
              <w:pStyle w:val="Gvdemetni20"/>
              <w:numPr>
                <w:ilvl w:val="0"/>
                <w:numId w:val="5"/>
              </w:numPr>
              <w:shd w:val="clear" w:color="auto" w:fill="auto"/>
              <w:tabs>
                <w:tab w:val="left" w:pos="216"/>
              </w:tabs>
              <w:spacing w:after="0" w:line="341" w:lineRule="exact"/>
              <w:jc w:val="center"/>
              <w:rPr>
                <w:rFonts w:ascii="Times New Roman" w:hAnsi="Times New Roman" w:cs="Times New Roman"/>
                <w:color w:val="000000"/>
              </w:rPr>
            </w:pPr>
            <w:r w:rsidRPr="00B95EED">
              <w:rPr>
                <w:rStyle w:val="Gvdemetni2TimesNewRoman"/>
                <w:color w:val="000000"/>
                <w:sz w:val="24"/>
                <w:szCs w:val="24"/>
              </w:rPr>
              <w:t>Tiyatro</w:t>
            </w:r>
          </w:p>
          <w:p w:rsidR="00D75EB8" w:rsidRPr="00B95EED" w:rsidRDefault="00D75EB8" w:rsidP="00D75EB8">
            <w:pPr>
              <w:pStyle w:val="Gvdemetni20"/>
              <w:numPr>
                <w:ilvl w:val="0"/>
                <w:numId w:val="5"/>
              </w:numPr>
              <w:shd w:val="clear" w:color="auto" w:fill="auto"/>
              <w:tabs>
                <w:tab w:val="left" w:pos="245"/>
              </w:tabs>
              <w:spacing w:after="0" w:line="341" w:lineRule="exact"/>
              <w:jc w:val="center"/>
              <w:rPr>
                <w:rFonts w:ascii="Times New Roman" w:hAnsi="Times New Roman" w:cs="Times New Roman"/>
                <w:color w:val="000000"/>
              </w:rPr>
            </w:pPr>
            <w:r w:rsidRPr="00B95EED">
              <w:rPr>
                <w:rStyle w:val="Gvdemetni2TimesNewRoman"/>
                <w:color w:val="000000"/>
                <w:sz w:val="24"/>
                <w:szCs w:val="24"/>
              </w:rPr>
              <w:t>Opera</w:t>
            </w:r>
          </w:p>
          <w:p w:rsidR="00D75EB8" w:rsidRPr="00B95EED" w:rsidRDefault="00D75EB8" w:rsidP="00D75EB8">
            <w:pPr>
              <w:pStyle w:val="Gvdemetni20"/>
              <w:numPr>
                <w:ilvl w:val="0"/>
                <w:numId w:val="5"/>
              </w:numPr>
              <w:shd w:val="clear" w:color="auto" w:fill="auto"/>
              <w:tabs>
                <w:tab w:val="left" w:pos="235"/>
              </w:tabs>
              <w:spacing w:after="0" w:line="341" w:lineRule="exact"/>
              <w:jc w:val="center"/>
              <w:rPr>
                <w:rFonts w:ascii="Times New Roman" w:hAnsi="Times New Roman" w:cs="Times New Roman"/>
                <w:color w:val="000000"/>
              </w:rPr>
            </w:pPr>
            <w:r w:rsidRPr="00B95EED">
              <w:rPr>
                <w:rStyle w:val="Gvdemetni2TimesNewRoman"/>
                <w:color w:val="000000"/>
                <w:sz w:val="24"/>
                <w:szCs w:val="24"/>
              </w:rPr>
              <w:t>Bale</w:t>
            </w:r>
          </w:p>
          <w:p w:rsidR="00D75EB8" w:rsidRDefault="00D75EB8" w:rsidP="00D75EB8">
            <w:pPr>
              <w:pStyle w:val="Gvdemetni20"/>
              <w:numPr>
                <w:ilvl w:val="0"/>
                <w:numId w:val="5"/>
              </w:numPr>
              <w:shd w:val="clear" w:color="auto" w:fill="auto"/>
              <w:tabs>
                <w:tab w:val="left" w:pos="240"/>
              </w:tabs>
              <w:spacing w:after="0" w:line="341" w:lineRule="exact"/>
              <w:jc w:val="center"/>
              <w:rPr>
                <w:rStyle w:val="Gvdemetni2TimesNewRoman"/>
                <w:color w:val="000000"/>
                <w:sz w:val="24"/>
                <w:szCs w:val="24"/>
              </w:rPr>
            </w:pPr>
            <w:r w:rsidRPr="00B95EED">
              <w:rPr>
                <w:rStyle w:val="Gvdemetni2TimesNewRoman"/>
                <w:color w:val="000000"/>
                <w:sz w:val="24"/>
                <w:szCs w:val="24"/>
              </w:rPr>
              <w:t>Drama</w:t>
            </w:r>
          </w:p>
          <w:p w:rsidR="00D75EB8" w:rsidRPr="00A77187" w:rsidRDefault="00D75EB8" w:rsidP="00D75EB8">
            <w:pPr>
              <w:pStyle w:val="Gvdemetni20"/>
              <w:numPr>
                <w:ilvl w:val="0"/>
                <w:numId w:val="5"/>
              </w:numPr>
              <w:shd w:val="clear" w:color="auto" w:fill="auto"/>
              <w:tabs>
                <w:tab w:val="left" w:pos="240"/>
              </w:tabs>
              <w:spacing w:after="0" w:line="341" w:lineRule="exact"/>
              <w:jc w:val="center"/>
              <w:rPr>
                <w:rFonts w:ascii="Times New Roman" w:hAnsi="Times New Roman" w:cs="Times New Roman"/>
                <w:color w:val="000000"/>
              </w:rPr>
            </w:pPr>
            <w:r>
              <w:rPr>
                <w:rStyle w:val="Gvdemetni2TimesNewRoman"/>
              </w:rPr>
              <w:t>Sinema</w:t>
            </w:r>
          </w:p>
        </w:tc>
        <w:tc>
          <w:tcPr>
            <w:tcW w:w="6619" w:type="dxa"/>
            <w:vAlign w:val="center"/>
          </w:tcPr>
          <w:p w:rsidR="00D75EB8" w:rsidRPr="00B95EED" w:rsidRDefault="00D75EB8" w:rsidP="00D75EB8">
            <w:pPr>
              <w:pStyle w:val="Gvdemetni20"/>
              <w:shd w:val="clear" w:color="auto" w:fill="auto"/>
              <w:spacing w:after="0" w:line="210" w:lineRule="exact"/>
              <w:ind w:left="620"/>
              <w:jc w:val="center"/>
              <w:rPr>
                <w:rFonts w:ascii="Times New Roman" w:hAnsi="Times New Roman" w:cs="Times New Roman"/>
                <w:color w:val="000000"/>
              </w:rPr>
            </w:pPr>
            <w:r w:rsidRPr="00B95EED">
              <w:rPr>
                <w:rStyle w:val="Gvdemetni2TimesNewRoman"/>
                <w:color w:val="000000"/>
                <w:sz w:val="24"/>
                <w:szCs w:val="24"/>
              </w:rPr>
              <w:t>En az öğrenci sayısı, oluşturulacak grup veya çalışma konusuna göre okul müdürlüklerince belirlenir.</w:t>
            </w:r>
          </w:p>
        </w:tc>
      </w:tr>
      <w:bookmarkEnd w:id="8"/>
    </w:tbl>
    <w:p w:rsidR="00B95EED" w:rsidRDefault="00B95EED" w:rsidP="00B95EED">
      <w:pPr>
        <w:pStyle w:val="Balk10"/>
        <w:keepNext/>
        <w:keepLines/>
        <w:shd w:val="clear" w:color="auto" w:fill="auto"/>
        <w:spacing w:line="240" w:lineRule="exact"/>
        <w:ind w:firstLine="600"/>
        <w:jc w:val="both"/>
        <w:rPr>
          <w:rFonts w:ascii="Times New Roman" w:hAnsi="Times New Roman" w:cs="Times New Roman"/>
        </w:rPr>
      </w:pPr>
    </w:p>
    <w:p w:rsidR="00B95EED" w:rsidRPr="00B95EED" w:rsidRDefault="00B95EED">
      <w:pPr>
        <w:pStyle w:val="Balk10"/>
        <w:keepNext/>
        <w:keepLines/>
        <w:shd w:val="clear" w:color="auto" w:fill="auto"/>
        <w:spacing w:line="240" w:lineRule="exact"/>
        <w:ind w:firstLine="600"/>
        <w:jc w:val="both"/>
        <w:rPr>
          <w:rFonts w:ascii="Times New Roman" w:hAnsi="Times New Roman" w:cs="Times New Roman"/>
        </w:rPr>
        <w:sectPr w:rsidR="00B95EED" w:rsidRPr="00B95EED" w:rsidSect="00D75EB8">
          <w:pgSz w:w="11900" w:h="16840"/>
          <w:pgMar w:top="709" w:right="1393" w:bottom="709" w:left="1388" w:header="0" w:footer="3" w:gutter="0"/>
          <w:cols w:space="708"/>
          <w:noEndnote/>
          <w:docGrid w:linePitch="360"/>
        </w:sectPr>
      </w:pPr>
    </w:p>
    <w:p w:rsidR="003317EA" w:rsidRPr="00B95EED" w:rsidRDefault="003317EA">
      <w:pPr>
        <w:framePr w:w="9211" w:wrap="notBeside" w:vAnchor="text" w:hAnchor="text" w:xAlign="center" w:y="1"/>
        <w:rPr>
          <w:rFonts w:ascii="Times New Roman" w:hAnsi="Times New Roman" w:cs="Times New Roman"/>
          <w:color w:val="auto"/>
        </w:rPr>
      </w:pPr>
    </w:p>
    <w:p w:rsidR="003317EA" w:rsidRPr="00B95EED" w:rsidRDefault="003317EA" w:rsidP="00A77187">
      <w:pPr>
        <w:pStyle w:val="Gvdemetni31"/>
        <w:shd w:val="clear" w:color="auto" w:fill="auto"/>
        <w:tabs>
          <w:tab w:val="left" w:pos="1801"/>
        </w:tabs>
        <w:spacing w:before="0"/>
        <w:rPr>
          <w:sz w:val="24"/>
          <w:szCs w:val="24"/>
        </w:rPr>
      </w:pPr>
    </w:p>
    <w:sectPr w:rsidR="003317EA" w:rsidRPr="00B95EED">
      <w:headerReference w:type="default" r:id="rId7"/>
      <w:pgSz w:w="11900" w:h="16840"/>
      <w:pgMar w:top="2452" w:right="1354" w:bottom="2452" w:left="136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68" w:rsidRDefault="00335C68">
      <w:r>
        <w:separator/>
      </w:r>
    </w:p>
  </w:endnote>
  <w:endnote w:type="continuationSeparator" w:id="0">
    <w:p w:rsidR="00335C68" w:rsidRDefault="0033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68" w:rsidRDefault="00335C68">
      <w:r>
        <w:separator/>
      </w:r>
    </w:p>
  </w:footnote>
  <w:footnote w:type="continuationSeparator" w:id="0">
    <w:p w:rsidR="00335C68" w:rsidRDefault="0033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EA" w:rsidRDefault="003C0543">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3213100</wp:posOffset>
              </wp:positionH>
              <wp:positionV relativeFrom="page">
                <wp:posOffset>1329690</wp:posOffset>
              </wp:positionV>
              <wp:extent cx="46990" cy="1022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7EA" w:rsidRDefault="003317EA">
                          <w:pPr>
                            <w:pStyle w:val="stbilgiveyaaltbilgi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3pt;margin-top:104.7pt;width:3.7pt;height:8.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" filled="f" stroked="f">
              <v:textbox style="mso-fit-shape-to-text:t" inset="0,0,0,0">
                <w:txbxContent>
                  <w:p w:rsidR="003317EA" w:rsidRDefault="003317EA">
                    <w:pPr>
                      <w:pStyle w:val="stbilgiveyaaltbilgi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9" w15:restartNumberingAfterBreak="0">
    <w:nsid w:val="6249457C"/>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70"/>
    <w:rsid w:val="00045057"/>
    <w:rsid w:val="000A627E"/>
    <w:rsid w:val="000C7164"/>
    <w:rsid w:val="003317EA"/>
    <w:rsid w:val="00335C68"/>
    <w:rsid w:val="003C0543"/>
    <w:rsid w:val="00402977"/>
    <w:rsid w:val="0048471F"/>
    <w:rsid w:val="004C2A82"/>
    <w:rsid w:val="00581FD4"/>
    <w:rsid w:val="00826370"/>
    <w:rsid w:val="00A024CF"/>
    <w:rsid w:val="00A77187"/>
    <w:rsid w:val="00B419EB"/>
    <w:rsid w:val="00B95EED"/>
    <w:rsid w:val="00BD3C9B"/>
    <w:rsid w:val="00C85B1F"/>
    <w:rsid w:val="00D352D5"/>
    <w:rsid w:val="00D75EB8"/>
    <w:rsid w:val="00E71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462DE7D-4CA5-42AA-B952-7395A8CD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Arial Unicode M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Balk1">
    <w:name w:val="Başlık #1_"/>
    <w:basedOn w:val="VarsaylanParagrafYazTipi"/>
    <w:link w:val="Balk10"/>
    <w:uiPriority w:val="99"/>
    <w:locked/>
    <w:rPr>
      <w:rFonts w:ascii="Calibri" w:hAnsi="Calibri" w:cs="Calibri"/>
      <w:b/>
      <w:bCs/>
      <w:sz w:val="24"/>
      <w:szCs w:val="24"/>
      <w:u w:val="none"/>
    </w:rPr>
  </w:style>
  <w:style w:type="character" w:customStyle="1" w:styleId="Gvdemetni2">
    <w:name w:val="Gövde metni (2)_"/>
    <w:basedOn w:val="VarsaylanParagrafYazTipi"/>
    <w:link w:val="Gvdemetni20"/>
    <w:uiPriority w:val="99"/>
    <w:locked/>
    <w:rPr>
      <w:rFonts w:ascii="Calibri" w:hAnsi="Calibri" w:cs="Calibri"/>
      <w:sz w:val="24"/>
      <w:szCs w:val="24"/>
      <w:u w:val="none"/>
    </w:rPr>
  </w:style>
  <w:style w:type="character" w:customStyle="1" w:styleId="Gvdemetni2Kaln">
    <w:name w:val="Gövde metni (2) + Kalın"/>
    <w:basedOn w:val="Gvdemetni2"/>
    <w:uiPriority w:val="99"/>
    <w:rPr>
      <w:rFonts w:ascii="Calibri" w:hAnsi="Calibri" w:cs="Calibri"/>
      <w:b/>
      <w:bCs/>
      <w:sz w:val="24"/>
      <w:szCs w:val="24"/>
      <w:u w:val="none"/>
    </w:rPr>
  </w:style>
  <w:style w:type="character" w:customStyle="1" w:styleId="Gvdemetni2TimesNewRoman">
    <w:name w:val="Gövde metni (2) + Times New Roman"/>
    <w:aliases w:val="10,5 pt"/>
    <w:basedOn w:val="Gvdemetni2"/>
    <w:uiPriority w:val="99"/>
    <w:rPr>
      <w:rFonts w:ascii="Times New Roman" w:hAnsi="Times New Roman" w:cs="Times New Roman"/>
      <w:sz w:val="21"/>
      <w:szCs w:val="21"/>
      <w:u w:val="none"/>
    </w:rPr>
  </w:style>
  <w:style w:type="character" w:customStyle="1" w:styleId="Tabloyazs">
    <w:name w:val="Tablo yazısı_"/>
    <w:basedOn w:val="VarsaylanParagrafYazTipi"/>
    <w:link w:val="Tabloyazs0"/>
    <w:uiPriority w:val="99"/>
    <w:locked/>
    <w:rPr>
      <w:rFonts w:ascii="Times New Roman" w:hAnsi="Times New Roman" w:cs="Times New Roman"/>
      <w:sz w:val="21"/>
      <w:szCs w:val="21"/>
      <w:u w:val="none"/>
    </w:rPr>
  </w:style>
  <w:style w:type="character" w:customStyle="1" w:styleId="Gvdemetni2TimesNewRoman2">
    <w:name w:val="Gövde metni (2) + Times New Roman2"/>
    <w:aliases w:val="7 pt"/>
    <w:basedOn w:val="Gvdemetni2"/>
    <w:uiPriority w:val="99"/>
    <w:rPr>
      <w:rFonts w:ascii="Times New Roman" w:hAnsi="Times New Roman" w:cs="Times New Roman"/>
      <w:sz w:val="14"/>
      <w:szCs w:val="14"/>
      <w:u w:val="none"/>
    </w:rPr>
  </w:style>
  <w:style w:type="character" w:customStyle="1" w:styleId="Gvdemetni2TimesNewRoman1">
    <w:name w:val="Gövde metni (2) + Times New Roman1"/>
    <w:aliases w:val="7 pt1"/>
    <w:basedOn w:val="Gvdemetni2"/>
    <w:uiPriority w:val="99"/>
    <w:rPr>
      <w:rFonts w:ascii="Times New Roman" w:hAnsi="Times New Roman" w:cs="Times New Roman"/>
      <w:sz w:val="14"/>
      <w:szCs w:val="14"/>
      <w:u w:val="none"/>
    </w:rPr>
  </w:style>
  <w:style w:type="character" w:customStyle="1" w:styleId="stbilgiveyaaltbilgi">
    <w:name w:val="Üst bilgi veya alt bilgi_"/>
    <w:basedOn w:val="VarsaylanParagrafYazTipi"/>
    <w:link w:val="stbilgiveyaaltbilgi1"/>
    <w:uiPriority w:val="99"/>
    <w:locked/>
    <w:rPr>
      <w:rFonts w:ascii="Times New Roman" w:hAnsi="Times New Roman" w:cs="Times New Roman"/>
      <w:spacing w:val="10"/>
      <w:sz w:val="14"/>
      <w:szCs w:val="14"/>
      <w:u w:val="none"/>
    </w:rPr>
  </w:style>
  <w:style w:type="character" w:customStyle="1" w:styleId="stbilgiveyaaltbilgi0">
    <w:name w:val="Üst bilgi veya alt bilgi"/>
    <w:basedOn w:val="stbilgiveyaaltbilgi"/>
    <w:uiPriority w:val="99"/>
    <w:rPr>
      <w:rFonts w:ascii="Times New Roman" w:hAnsi="Times New Roman" w:cs="Times New Roman"/>
      <w:spacing w:val="10"/>
      <w:sz w:val="14"/>
      <w:szCs w:val="14"/>
      <w:u w:val="none"/>
    </w:rPr>
  </w:style>
  <w:style w:type="character" w:customStyle="1" w:styleId="Gvdemetni3">
    <w:name w:val="Gövde metni (3)_"/>
    <w:basedOn w:val="VarsaylanParagrafYazTipi"/>
    <w:link w:val="Gvdemetni31"/>
    <w:uiPriority w:val="99"/>
    <w:locked/>
    <w:rPr>
      <w:rFonts w:ascii="Times New Roman" w:hAnsi="Times New Roman" w:cs="Times New Roman"/>
      <w:sz w:val="14"/>
      <w:szCs w:val="14"/>
      <w:u w:val="none"/>
    </w:rPr>
  </w:style>
  <w:style w:type="character" w:customStyle="1" w:styleId="Gvdemetni30">
    <w:name w:val="Gövde metni (3)"/>
    <w:basedOn w:val="Gvdemetni3"/>
    <w:uiPriority w:val="99"/>
    <w:rPr>
      <w:rFonts w:ascii="Times New Roman" w:hAnsi="Times New Roman" w:cs="Times New Roman"/>
      <w:sz w:val="14"/>
      <w:szCs w:val="14"/>
      <w:u w:val="none"/>
    </w:rPr>
  </w:style>
  <w:style w:type="paragraph" w:customStyle="1" w:styleId="Balk10">
    <w:name w:val="Başlık #1"/>
    <w:basedOn w:val="Normal"/>
    <w:link w:val="Balk1"/>
    <w:uiPriority w:val="99"/>
    <w:pPr>
      <w:shd w:val="clear" w:color="auto" w:fill="FFFFFF"/>
      <w:spacing w:line="466" w:lineRule="exact"/>
      <w:jc w:val="center"/>
      <w:outlineLvl w:val="0"/>
    </w:pPr>
    <w:rPr>
      <w:rFonts w:ascii="Calibri" w:hAnsi="Calibri" w:cs="Calibri"/>
      <w:b/>
      <w:bCs/>
      <w:color w:val="auto"/>
    </w:rPr>
  </w:style>
  <w:style w:type="paragraph" w:customStyle="1" w:styleId="Gvdemetni20">
    <w:name w:val="Gövde metni (2)"/>
    <w:basedOn w:val="Normal"/>
    <w:link w:val="Gvdemetni2"/>
    <w:uiPriority w:val="99"/>
    <w:pPr>
      <w:shd w:val="clear" w:color="auto" w:fill="FFFFFF"/>
      <w:spacing w:after="120" w:line="312" w:lineRule="exact"/>
      <w:jc w:val="both"/>
    </w:pPr>
    <w:rPr>
      <w:rFonts w:ascii="Calibri" w:hAnsi="Calibri" w:cs="Calibri"/>
      <w:color w:val="auto"/>
    </w:rPr>
  </w:style>
  <w:style w:type="paragraph" w:customStyle="1" w:styleId="Tabloyazs0">
    <w:name w:val="Tablo yazısı"/>
    <w:basedOn w:val="Normal"/>
    <w:link w:val="Tabloyazs"/>
    <w:uiPriority w:val="99"/>
    <w:pPr>
      <w:shd w:val="clear" w:color="auto" w:fill="FFFFFF"/>
      <w:spacing w:line="240" w:lineRule="atLeast"/>
    </w:pPr>
    <w:rPr>
      <w:rFonts w:ascii="Times New Roman" w:hAnsi="Times New Roman" w:cs="Times New Roman"/>
      <w:color w:val="auto"/>
      <w:sz w:val="21"/>
      <w:szCs w:val="21"/>
    </w:rPr>
  </w:style>
  <w:style w:type="paragraph" w:customStyle="1" w:styleId="stbilgiveyaaltbilgi1">
    <w:name w:val="Üst bilgi veya alt bilgi1"/>
    <w:basedOn w:val="Normal"/>
    <w:link w:val="stbilgiveyaaltbilgi"/>
    <w:uiPriority w:val="99"/>
    <w:pPr>
      <w:shd w:val="clear" w:color="auto" w:fill="FFFFFF"/>
      <w:spacing w:line="240" w:lineRule="atLeast"/>
    </w:pPr>
    <w:rPr>
      <w:rFonts w:ascii="Times New Roman" w:hAnsi="Times New Roman" w:cs="Times New Roman"/>
      <w:color w:val="auto"/>
      <w:spacing w:val="10"/>
      <w:sz w:val="14"/>
      <w:szCs w:val="14"/>
    </w:rPr>
  </w:style>
  <w:style w:type="paragraph" w:customStyle="1" w:styleId="Gvdemetni31">
    <w:name w:val="Gövde metni (3)1"/>
    <w:basedOn w:val="Normal"/>
    <w:link w:val="Gvdemetni3"/>
    <w:uiPriority w:val="99"/>
    <w:pPr>
      <w:shd w:val="clear" w:color="auto" w:fill="FFFFFF"/>
      <w:spacing w:before="120" w:line="158" w:lineRule="exact"/>
      <w:jc w:val="both"/>
    </w:pPr>
    <w:rPr>
      <w:rFonts w:ascii="Times New Roman" w:hAnsi="Times New Roman" w:cs="Times New Roman"/>
      <w:color w:val="auto"/>
      <w:sz w:val="14"/>
      <w:szCs w:val="14"/>
    </w:rPr>
  </w:style>
  <w:style w:type="paragraph" w:styleId="stBilgi">
    <w:name w:val="header"/>
    <w:basedOn w:val="Normal"/>
    <w:link w:val="stBilgiChar"/>
    <w:uiPriority w:val="99"/>
    <w:semiHidden/>
    <w:unhideWhenUsed/>
    <w:rsid w:val="00826370"/>
    <w:pPr>
      <w:tabs>
        <w:tab w:val="center" w:pos="4536"/>
        <w:tab w:val="right" w:pos="9072"/>
      </w:tabs>
    </w:pPr>
  </w:style>
  <w:style w:type="character" w:customStyle="1" w:styleId="stBilgiChar">
    <w:name w:val="Üst Bilgi Char"/>
    <w:basedOn w:val="VarsaylanParagrafYazTipi"/>
    <w:link w:val="stBilgi"/>
    <w:uiPriority w:val="99"/>
    <w:semiHidden/>
    <w:locked/>
    <w:rsid w:val="00826370"/>
    <w:rPr>
      <w:rFonts w:cs="Arial Unicode MS"/>
      <w:color w:val="000000"/>
    </w:rPr>
  </w:style>
  <w:style w:type="paragraph" w:styleId="AltBilgi">
    <w:name w:val="footer"/>
    <w:basedOn w:val="Normal"/>
    <w:link w:val="AltBilgiChar"/>
    <w:uiPriority w:val="99"/>
    <w:semiHidden/>
    <w:unhideWhenUsed/>
    <w:rsid w:val="00826370"/>
    <w:pPr>
      <w:tabs>
        <w:tab w:val="center" w:pos="4536"/>
        <w:tab w:val="right" w:pos="9072"/>
      </w:tabs>
    </w:pPr>
  </w:style>
  <w:style w:type="character" w:customStyle="1" w:styleId="AltBilgiChar">
    <w:name w:val="Alt Bilgi Char"/>
    <w:basedOn w:val="VarsaylanParagrafYazTipi"/>
    <w:link w:val="AltBilgi"/>
    <w:uiPriority w:val="99"/>
    <w:semiHidden/>
    <w:locked/>
    <w:rsid w:val="00826370"/>
    <w:rPr>
      <w:rFonts w:cs="Arial Unicode MS"/>
      <w:color w:val="000000"/>
    </w:rPr>
  </w:style>
  <w:style w:type="table" w:styleId="TabloKlavuzu">
    <w:name w:val="Table Grid"/>
    <w:basedOn w:val="NormalTablo"/>
    <w:uiPriority w:val="59"/>
    <w:rsid w:val="00D75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8329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serdaryurdabakan</dc:creator>
  <cp:lastModifiedBy>KURT</cp:lastModifiedBy>
  <cp:revision>2</cp:revision>
  <dcterms:created xsi:type="dcterms:W3CDTF">2023-08-31T18:45:00Z</dcterms:created>
  <dcterms:modified xsi:type="dcterms:W3CDTF">2023-08-31T18:45:00Z</dcterms:modified>
</cp:coreProperties>
</file>